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C7EA" w14:textId="77777777" w:rsidR="0025147F" w:rsidRDefault="0025147F" w:rsidP="003D4DC1">
      <w:pPr>
        <w:rPr>
          <w:b/>
          <w:sz w:val="44"/>
        </w:rPr>
      </w:pPr>
    </w:p>
    <w:p w14:paraId="29223FD0" w14:textId="30022414" w:rsidR="0078125D" w:rsidRPr="0025147F" w:rsidRDefault="0061398D" w:rsidP="0078125D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Seeing Beyond the Horizon 2016</w:t>
      </w:r>
    </w:p>
    <w:p w14:paraId="21F6E64E" w14:textId="77777777" w:rsidR="0078125D" w:rsidRDefault="0078125D" w:rsidP="0078125D">
      <w:pPr>
        <w:jc w:val="center"/>
        <w:rPr>
          <w:b/>
          <w:sz w:val="28"/>
        </w:rPr>
      </w:pPr>
      <w:r w:rsidRPr="0025147F">
        <w:rPr>
          <w:b/>
          <w:sz w:val="28"/>
        </w:rPr>
        <w:t>Sheraton Hotel, Richmond BC</w:t>
      </w:r>
    </w:p>
    <w:p w14:paraId="17EE0CB7" w14:textId="09F6E9F1" w:rsidR="0025147F" w:rsidRPr="0025147F" w:rsidRDefault="0061398D" w:rsidP="0078125D">
      <w:pPr>
        <w:jc w:val="center"/>
        <w:rPr>
          <w:sz w:val="20"/>
        </w:rPr>
      </w:pPr>
      <w:r>
        <w:rPr>
          <w:b/>
          <w:sz w:val="28"/>
        </w:rPr>
        <w:t>May</w:t>
      </w:r>
      <w:r w:rsidR="0025147F">
        <w:rPr>
          <w:b/>
          <w:sz w:val="28"/>
        </w:rPr>
        <w:t xml:space="preserve"> 2016</w:t>
      </w:r>
    </w:p>
    <w:p w14:paraId="226A7BCF" w14:textId="77777777" w:rsidR="0078125D" w:rsidRDefault="0078125D"/>
    <w:p w14:paraId="6A1C77EF" w14:textId="77777777" w:rsidR="0025147F" w:rsidRDefault="0025147F"/>
    <w:p w14:paraId="6131ED74" w14:textId="77777777" w:rsidR="0025147F" w:rsidRDefault="0025147F"/>
    <w:p w14:paraId="536F6EFB" w14:textId="77777777" w:rsidR="007006CC" w:rsidRDefault="0078125D" w:rsidP="0078125D">
      <w:pPr>
        <w:jc w:val="center"/>
        <w:rPr>
          <w:b/>
          <w:sz w:val="40"/>
        </w:rPr>
      </w:pPr>
      <w:r w:rsidRPr="0025147F">
        <w:rPr>
          <w:b/>
          <w:sz w:val="40"/>
        </w:rPr>
        <w:t>Literacy for Individuals with Deafblindness</w:t>
      </w:r>
    </w:p>
    <w:p w14:paraId="750165FA" w14:textId="77777777" w:rsidR="0025147F" w:rsidRPr="0025147F" w:rsidRDefault="0025147F" w:rsidP="0078125D">
      <w:pPr>
        <w:jc w:val="center"/>
        <w:rPr>
          <w:b/>
          <w:sz w:val="40"/>
        </w:rPr>
      </w:pPr>
      <w:r>
        <w:rPr>
          <w:b/>
          <w:sz w:val="40"/>
        </w:rPr>
        <w:t>Presentation Handout</w:t>
      </w:r>
    </w:p>
    <w:p w14:paraId="51B21D02" w14:textId="77777777" w:rsidR="0078125D" w:rsidRDefault="0078125D"/>
    <w:p w14:paraId="390FB2DD" w14:textId="77777777" w:rsidR="0025147F" w:rsidRDefault="0025147F"/>
    <w:p w14:paraId="2A4D99A9" w14:textId="77777777" w:rsidR="0025147F" w:rsidRDefault="0025147F"/>
    <w:p w14:paraId="7E0CA5E8" w14:textId="77777777" w:rsidR="0025147F" w:rsidRDefault="0025147F" w:rsidP="0025147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0"/>
          <w:szCs w:val="20"/>
        </w:rPr>
      </w:pPr>
    </w:p>
    <w:p w14:paraId="4645BA5B" w14:textId="77777777" w:rsidR="0078125D" w:rsidRPr="0025147F" w:rsidRDefault="0078125D" w:rsidP="0025147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0"/>
          <w:szCs w:val="20"/>
        </w:rPr>
      </w:pPr>
      <w:r w:rsidRPr="0025147F">
        <w:rPr>
          <w:b/>
          <w:sz w:val="20"/>
          <w:szCs w:val="20"/>
        </w:rPr>
        <w:t xml:space="preserve">Presented by: </w:t>
      </w:r>
    </w:p>
    <w:p w14:paraId="7C0AFF4F" w14:textId="77777777" w:rsidR="0078125D" w:rsidRPr="0025147F" w:rsidRDefault="0078125D" w:rsidP="0025147F">
      <w:pPr>
        <w:pBdr>
          <w:left w:val="single" w:sz="4" w:space="4" w:color="auto"/>
          <w:right w:val="single" w:sz="4" w:space="4" w:color="auto"/>
        </w:pBdr>
        <w:rPr>
          <w:b/>
          <w:sz w:val="12"/>
          <w:szCs w:val="12"/>
        </w:rPr>
      </w:pPr>
    </w:p>
    <w:p w14:paraId="1EC490E2" w14:textId="75F6FF9F" w:rsidR="0073532D" w:rsidRPr="0078125D" w:rsidRDefault="0078125D" w:rsidP="0073532D">
      <w:pPr>
        <w:pBdr>
          <w:left w:val="single" w:sz="4" w:space="4" w:color="auto"/>
          <w:right w:val="single" w:sz="4" w:space="4" w:color="auto"/>
        </w:pBdr>
        <w:jc w:val="center"/>
        <w:rPr>
          <w:b/>
          <w:sz w:val="28"/>
        </w:rPr>
      </w:pPr>
      <w:r w:rsidRPr="0078125D">
        <w:rPr>
          <w:b/>
          <w:sz w:val="28"/>
        </w:rPr>
        <w:t>BC Provincial Outreach Program for Students with Deafblindness</w:t>
      </w:r>
    </w:p>
    <w:p w14:paraId="66E7045A" w14:textId="77777777" w:rsidR="0078125D" w:rsidRPr="0078125D" w:rsidRDefault="0078125D" w:rsidP="0025147F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</w:pBdr>
        <w:ind w:left="360"/>
        <w:jc w:val="center"/>
        <w:rPr>
          <w:sz w:val="28"/>
        </w:rPr>
      </w:pPr>
      <w:r w:rsidRPr="0078125D">
        <w:rPr>
          <w:sz w:val="28"/>
        </w:rPr>
        <w:t>Shelley Law</w:t>
      </w:r>
    </w:p>
    <w:p w14:paraId="479ECBA8" w14:textId="77777777" w:rsidR="0078125D" w:rsidRPr="0078125D" w:rsidRDefault="0078125D" w:rsidP="0025147F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</w:pBdr>
        <w:ind w:left="360"/>
        <w:jc w:val="center"/>
        <w:rPr>
          <w:sz w:val="28"/>
        </w:rPr>
      </w:pPr>
      <w:r w:rsidRPr="0078125D">
        <w:rPr>
          <w:sz w:val="28"/>
        </w:rPr>
        <w:t>Linda Mamer</w:t>
      </w:r>
    </w:p>
    <w:p w14:paraId="31F7D981" w14:textId="77777777" w:rsidR="0078125D" w:rsidRPr="0078125D" w:rsidRDefault="0078125D" w:rsidP="0025147F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</w:pBdr>
        <w:ind w:left="360"/>
        <w:jc w:val="center"/>
        <w:rPr>
          <w:sz w:val="28"/>
        </w:rPr>
      </w:pPr>
      <w:r w:rsidRPr="0078125D">
        <w:rPr>
          <w:sz w:val="28"/>
        </w:rPr>
        <w:t>Sheila McIntosh</w:t>
      </w:r>
    </w:p>
    <w:p w14:paraId="0C5FEBCE" w14:textId="77777777" w:rsidR="0078125D" w:rsidRPr="0078125D" w:rsidRDefault="0078125D" w:rsidP="0025147F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</w:pBdr>
        <w:ind w:left="360"/>
        <w:jc w:val="center"/>
        <w:rPr>
          <w:sz w:val="28"/>
        </w:rPr>
      </w:pPr>
      <w:r w:rsidRPr="0078125D">
        <w:rPr>
          <w:sz w:val="28"/>
        </w:rPr>
        <w:t>Allana Pierce</w:t>
      </w:r>
    </w:p>
    <w:p w14:paraId="56E5EB51" w14:textId="77777777" w:rsidR="0078125D" w:rsidRPr="0078125D" w:rsidRDefault="0078125D" w:rsidP="0025147F">
      <w:pPr>
        <w:pBdr>
          <w:left w:val="single" w:sz="4" w:space="4" w:color="auto"/>
          <w:right w:val="single" w:sz="4" w:space="4" w:color="auto"/>
        </w:pBdr>
        <w:jc w:val="center"/>
        <w:rPr>
          <w:sz w:val="28"/>
        </w:rPr>
      </w:pPr>
    </w:p>
    <w:p w14:paraId="4D816614" w14:textId="705CC962" w:rsidR="0078125D" w:rsidRPr="0078125D" w:rsidRDefault="0078125D" w:rsidP="0025147F">
      <w:pPr>
        <w:pBdr>
          <w:left w:val="single" w:sz="4" w:space="4" w:color="auto"/>
          <w:right w:val="single" w:sz="4" w:space="4" w:color="auto"/>
        </w:pBdr>
        <w:jc w:val="center"/>
        <w:rPr>
          <w:b/>
          <w:sz w:val="28"/>
        </w:rPr>
      </w:pPr>
      <w:r w:rsidRPr="0078125D">
        <w:rPr>
          <w:b/>
          <w:sz w:val="28"/>
        </w:rPr>
        <w:t>Canadian Deafblind Association</w:t>
      </w:r>
      <w:r w:rsidR="0073532D">
        <w:rPr>
          <w:b/>
          <w:sz w:val="28"/>
        </w:rPr>
        <w:t xml:space="preserve"> – BC Chapter</w:t>
      </w:r>
    </w:p>
    <w:p w14:paraId="7835FD6E" w14:textId="77777777" w:rsidR="0078125D" w:rsidRPr="0078125D" w:rsidRDefault="0078125D" w:rsidP="0025147F">
      <w:pPr>
        <w:pStyle w:val="ListParagraph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</w:rPr>
      </w:pPr>
      <w:r w:rsidRPr="0078125D">
        <w:rPr>
          <w:sz w:val="28"/>
        </w:rPr>
        <w:t>Sue Gawne</w:t>
      </w:r>
    </w:p>
    <w:p w14:paraId="4A4861F1" w14:textId="77777777" w:rsidR="0078125D" w:rsidRPr="0078125D" w:rsidRDefault="0078125D" w:rsidP="0025147F">
      <w:pPr>
        <w:pStyle w:val="ListParagraph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</w:rPr>
      </w:pPr>
      <w:r w:rsidRPr="0078125D">
        <w:rPr>
          <w:sz w:val="28"/>
        </w:rPr>
        <w:t>Allison Mail</w:t>
      </w:r>
    </w:p>
    <w:p w14:paraId="55E2337D" w14:textId="77777777" w:rsidR="0078125D" w:rsidRPr="0025147F" w:rsidRDefault="0078125D" w:rsidP="0025147F">
      <w:pPr>
        <w:pStyle w:val="ListParagraph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</w:pPr>
      <w:r w:rsidRPr="0078125D">
        <w:rPr>
          <w:sz w:val="28"/>
        </w:rPr>
        <w:t>Theresa Tancock</w:t>
      </w:r>
    </w:p>
    <w:p w14:paraId="61DE338D" w14:textId="77777777" w:rsidR="0025147F" w:rsidRDefault="0025147F" w:rsidP="0025147F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6C8CB4" w14:textId="77777777" w:rsidR="0078125D" w:rsidRDefault="0078125D" w:rsidP="0025147F"/>
    <w:p w14:paraId="735E9F1E" w14:textId="77777777" w:rsidR="0078125D" w:rsidRDefault="0078125D"/>
    <w:p w14:paraId="100B37EA" w14:textId="17C1F1D8" w:rsidR="0078125D" w:rsidRDefault="0025147F">
      <w:r>
        <w:rPr>
          <w:noProof/>
          <w:lang w:eastAsia="en-US"/>
        </w:rPr>
        <w:drawing>
          <wp:inline distT="0" distB="0" distL="0" distR="0" wp14:anchorId="144F6B0B" wp14:editId="45CA3493">
            <wp:extent cx="2647678" cy="1774781"/>
            <wp:effectExtent l="0" t="0" r="0" b="3810"/>
            <wp:docPr id="1" name="Picture 1" descr="Macintosh HD:Users:apierce:Desktop:Vision Conference:CDBA material:4B205F91-3B9ACA00-1-British Columb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ierce:Desktop:Vision Conference:CDBA material:4B205F91-3B9ACA00-1-British Columbi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78" cy="177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DC1">
        <w:t xml:space="preserve">           </w:t>
      </w:r>
      <w:r>
        <w:t xml:space="preserve">     </w:t>
      </w:r>
      <w:r>
        <w:rPr>
          <w:noProof/>
          <w:lang w:eastAsia="en-US"/>
        </w:rPr>
        <w:drawing>
          <wp:inline distT="0" distB="0" distL="0" distR="0" wp14:anchorId="794FD25A" wp14:editId="0645B691">
            <wp:extent cx="2982595" cy="1534795"/>
            <wp:effectExtent l="0" t="0" r="0" b="0"/>
            <wp:docPr id="2" name="Picture 2" descr="Macintosh HD:Users:apierce:Desktop:Misc:POPDB Logos:POPD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ierce:Desktop:Misc:POPDB Logos:POPDB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CC2C8" w14:textId="77777777" w:rsidR="0025147F" w:rsidRDefault="0025147F"/>
    <w:p w14:paraId="1DBF29FC" w14:textId="5F107668" w:rsidR="003D4DC1" w:rsidRPr="00CC5D67" w:rsidRDefault="00CC5D67">
      <w:pPr>
        <w:rPr>
          <w:i/>
        </w:rPr>
      </w:pPr>
      <w:hyperlink r:id="rId10" w:history="1">
        <w:r w:rsidRPr="00C97048">
          <w:rPr>
            <w:rStyle w:val="Hyperlink"/>
            <w:i/>
          </w:rPr>
          <w:t>www.cdbabc.ca</w:t>
        </w:r>
      </w:hyperlink>
      <w:r w:rsidR="003D4DC1" w:rsidRPr="003D4DC1">
        <w:rPr>
          <w:i/>
        </w:rPr>
        <w:tab/>
      </w:r>
      <w:r w:rsidR="003D4DC1" w:rsidRPr="003D4DC1">
        <w:rPr>
          <w:i/>
        </w:rPr>
        <w:tab/>
      </w:r>
      <w:r w:rsidR="003D4DC1" w:rsidRPr="003D4DC1">
        <w:rPr>
          <w:i/>
        </w:rPr>
        <w:tab/>
      </w:r>
      <w:r w:rsidR="003D4DC1" w:rsidRPr="003D4DC1">
        <w:rPr>
          <w:i/>
        </w:rPr>
        <w:tab/>
      </w:r>
      <w:r w:rsidR="003D4DC1" w:rsidRPr="003D4DC1">
        <w:rPr>
          <w:i/>
        </w:rPr>
        <w:tab/>
      </w:r>
      <w:hyperlink r:id="rId11" w:history="1">
        <w:r w:rsidR="003D4DC1" w:rsidRPr="003D4DC1">
          <w:rPr>
            <w:rStyle w:val="Hyperlink"/>
            <w:i/>
          </w:rPr>
          <w:t>www.popdb.sd38.bc.ca</w:t>
        </w:r>
      </w:hyperlink>
    </w:p>
    <w:p w14:paraId="49BA5E0C" w14:textId="77777777" w:rsidR="003D4DC1" w:rsidRDefault="003D4DC1"/>
    <w:p w14:paraId="159B5DA8" w14:textId="77777777" w:rsidR="00CC5D67" w:rsidRDefault="00CC5D67">
      <w:pPr>
        <w:rPr>
          <w:b/>
          <w:sz w:val="32"/>
          <w:szCs w:val="28"/>
        </w:rPr>
      </w:pPr>
    </w:p>
    <w:p w14:paraId="7F37A204" w14:textId="073616C9" w:rsidR="0025147F" w:rsidRPr="00180687" w:rsidRDefault="00C169AF">
      <w:pPr>
        <w:rPr>
          <w:b/>
          <w:sz w:val="32"/>
          <w:szCs w:val="28"/>
        </w:rPr>
      </w:pPr>
      <w:r w:rsidRPr="00180687">
        <w:rPr>
          <w:b/>
          <w:sz w:val="32"/>
          <w:szCs w:val="28"/>
        </w:rPr>
        <w:lastRenderedPageBreak/>
        <w:t xml:space="preserve">Why Literacy? </w:t>
      </w:r>
    </w:p>
    <w:p w14:paraId="098DBA82" w14:textId="77777777" w:rsidR="00C169AF" w:rsidRPr="00C169AF" w:rsidRDefault="00C169AF">
      <w:pPr>
        <w:rPr>
          <w:b/>
          <w:sz w:val="28"/>
          <w:szCs w:val="28"/>
        </w:rPr>
      </w:pPr>
    </w:p>
    <w:p w14:paraId="75A7E1D3" w14:textId="77777777" w:rsidR="00C169AF" w:rsidRPr="00C169AF" w:rsidRDefault="00C169AF" w:rsidP="00C169AF">
      <w:pPr>
        <w:numPr>
          <w:ilvl w:val="0"/>
          <w:numId w:val="3"/>
        </w:numPr>
        <w:rPr>
          <w:sz w:val="28"/>
          <w:szCs w:val="28"/>
          <w:lang w:val="en-CA"/>
        </w:rPr>
      </w:pPr>
      <w:r w:rsidRPr="00C169AF">
        <w:rPr>
          <w:sz w:val="28"/>
          <w:szCs w:val="28"/>
        </w:rPr>
        <w:t xml:space="preserve">Students with significant developmental disabilities </w:t>
      </w:r>
      <w:r w:rsidRPr="00C169AF">
        <w:rPr>
          <w:b/>
          <w:bCs/>
          <w:sz w:val="28"/>
          <w:szCs w:val="28"/>
        </w:rPr>
        <w:t>CAN</w:t>
      </w:r>
      <w:r w:rsidRPr="00C169AF">
        <w:rPr>
          <w:sz w:val="28"/>
          <w:szCs w:val="28"/>
        </w:rPr>
        <w:t xml:space="preserve"> learn academic skills and knowledge that was previously not expected</w:t>
      </w:r>
    </w:p>
    <w:p w14:paraId="448F47B3" w14:textId="77777777" w:rsidR="00C169AF" w:rsidRPr="00C169AF" w:rsidRDefault="00C169AF" w:rsidP="00C169AF">
      <w:pPr>
        <w:numPr>
          <w:ilvl w:val="0"/>
          <w:numId w:val="3"/>
        </w:numPr>
        <w:rPr>
          <w:sz w:val="28"/>
          <w:szCs w:val="28"/>
          <w:lang w:val="en-CA"/>
        </w:rPr>
      </w:pPr>
      <w:r w:rsidRPr="00C169AF">
        <w:rPr>
          <w:sz w:val="28"/>
          <w:szCs w:val="28"/>
        </w:rPr>
        <w:t>Literacy and numeracy skills, as well as content knowledge will increase student potential in daily living and vocational opportunities</w:t>
      </w:r>
    </w:p>
    <w:p w14:paraId="246D9678" w14:textId="77777777" w:rsidR="00C169AF" w:rsidRPr="00C169AF" w:rsidRDefault="00C169AF" w:rsidP="00C169AF">
      <w:pPr>
        <w:numPr>
          <w:ilvl w:val="0"/>
          <w:numId w:val="3"/>
        </w:numPr>
        <w:rPr>
          <w:sz w:val="28"/>
          <w:szCs w:val="28"/>
          <w:lang w:val="en-CA"/>
        </w:rPr>
      </w:pPr>
      <w:r w:rsidRPr="00C169AF">
        <w:rPr>
          <w:sz w:val="28"/>
          <w:szCs w:val="28"/>
        </w:rPr>
        <w:t>Early home Literacy experiences provide important support for the development of language skills</w:t>
      </w:r>
    </w:p>
    <w:p w14:paraId="1B323C0F" w14:textId="77777777" w:rsidR="00C169AF" w:rsidRPr="00C169AF" w:rsidRDefault="00C169AF" w:rsidP="00C169AF">
      <w:pPr>
        <w:numPr>
          <w:ilvl w:val="0"/>
          <w:numId w:val="3"/>
        </w:numPr>
        <w:rPr>
          <w:sz w:val="28"/>
          <w:szCs w:val="28"/>
          <w:lang w:val="en-CA"/>
        </w:rPr>
      </w:pPr>
      <w:r w:rsidRPr="00C169AF">
        <w:rPr>
          <w:sz w:val="28"/>
          <w:szCs w:val="28"/>
        </w:rPr>
        <w:t>When parents read to young children, an interaction occurs that supports the development of language</w:t>
      </w:r>
    </w:p>
    <w:p w14:paraId="7136C358" w14:textId="77777777" w:rsidR="00C169AF" w:rsidRPr="00C169AF" w:rsidRDefault="00C169AF" w:rsidP="00C169AF">
      <w:pPr>
        <w:numPr>
          <w:ilvl w:val="0"/>
          <w:numId w:val="3"/>
        </w:numPr>
        <w:rPr>
          <w:sz w:val="28"/>
          <w:szCs w:val="28"/>
          <w:lang w:val="en-CA"/>
        </w:rPr>
      </w:pPr>
      <w:r w:rsidRPr="00C169AF">
        <w:rPr>
          <w:sz w:val="28"/>
          <w:szCs w:val="28"/>
        </w:rPr>
        <w:t xml:space="preserve">Emerging research supports teaching literacy to all students including students with significant disabilities </w:t>
      </w:r>
    </w:p>
    <w:p w14:paraId="5CF0F423" w14:textId="77777777" w:rsidR="00C169AF" w:rsidRPr="00C169AF" w:rsidRDefault="00C169AF" w:rsidP="00C169AF">
      <w:pPr>
        <w:numPr>
          <w:ilvl w:val="0"/>
          <w:numId w:val="3"/>
        </w:numPr>
        <w:rPr>
          <w:sz w:val="28"/>
          <w:szCs w:val="28"/>
          <w:lang w:val="en-CA"/>
        </w:rPr>
      </w:pPr>
      <w:r w:rsidRPr="00C169AF">
        <w:rPr>
          <w:sz w:val="28"/>
          <w:szCs w:val="28"/>
        </w:rPr>
        <w:t xml:space="preserve">Literacy is for </w:t>
      </w:r>
      <w:r w:rsidRPr="00C169AF">
        <w:rPr>
          <w:b/>
          <w:bCs/>
          <w:sz w:val="28"/>
          <w:szCs w:val="28"/>
          <w:u w:val="single"/>
        </w:rPr>
        <w:t>EVERYONE</w:t>
      </w:r>
    </w:p>
    <w:p w14:paraId="21331387" w14:textId="77777777" w:rsidR="00C169AF" w:rsidRDefault="00C169AF" w:rsidP="00C169AF">
      <w:pPr>
        <w:rPr>
          <w:sz w:val="28"/>
          <w:szCs w:val="28"/>
          <w:lang w:val="en-CA"/>
        </w:rPr>
      </w:pPr>
    </w:p>
    <w:p w14:paraId="29ACB6DE" w14:textId="77777777" w:rsidR="00C169AF" w:rsidRDefault="00C169AF" w:rsidP="00C169AF">
      <w:pPr>
        <w:jc w:val="center"/>
        <w:rPr>
          <w:sz w:val="28"/>
          <w:szCs w:val="28"/>
        </w:rPr>
      </w:pPr>
      <w:r w:rsidRPr="00C169AF">
        <w:rPr>
          <w:b/>
          <w:bCs/>
          <w:sz w:val="28"/>
          <w:szCs w:val="28"/>
        </w:rPr>
        <w:t>Assume EVERY one of your students has the potential for enriching and successful literacy experiences,</w:t>
      </w:r>
      <w:r w:rsidRPr="00C169AF">
        <w:rPr>
          <w:sz w:val="28"/>
          <w:szCs w:val="28"/>
        </w:rPr>
        <w:t xml:space="preserve"> regardless of how their potential is described </w:t>
      </w:r>
    </w:p>
    <w:p w14:paraId="5E8DF63F" w14:textId="61F0221C" w:rsidR="00C169AF" w:rsidRDefault="00C169AF" w:rsidP="00C169AF">
      <w:pPr>
        <w:jc w:val="center"/>
        <w:rPr>
          <w:sz w:val="28"/>
          <w:szCs w:val="28"/>
        </w:rPr>
      </w:pPr>
      <w:r w:rsidRPr="00C169AF">
        <w:rPr>
          <w:sz w:val="28"/>
          <w:szCs w:val="28"/>
        </w:rPr>
        <w:t>in reports</w:t>
      </w:r>
    </w:p>
    <w:p w14:paraId="5459869B" w14:textId="77777777" w:rsidR="00C169AF" w:rsidRPr="00C169AF" w:rsidRDefault="00C169AF" w:rsidP="00C169AF">
      <w:pPr>
        <w:jc w:val="center"/>
        <w:rPr>
          <w:sz w:val="28"/>
          <w:szCs w:val="28"/>
          <w:lang w:val="en-CA"/>
        </w:rPr>
      </w:pPr>
    </w:p>
    <w:p w14:paraId="072CB46B" w14:textId="77777777" w:rsidR="00C169AF" w:rsidRPr="00C169AF" w:rsidRDefault="00C169AF" w:rsidP="00C169AF">
      <w:pPr>
        <w:jc w:val="center"/>
        <w:rPr>
          <w:sz w:val="28"/>
          <w:szCs w:val="28"/>
          <w:lang w:val="en-CA"/>
        </w:rPr>
      </w:pPr>
      <w:r w:rsidRPr="00C169AF">
        <w:rPr>
          <w:sz w:val="28"/>
          <w:szCs w:val="28"/>
        </w:rPr>
        <w:t xml:space="preserve">Reading and writing activities and experiences </w:t>
      </w:r>
      <w:r w:rsidRPr="00C169AF">
        <w:rPr>
          <w:b/>
          <w:bCs/>
          <w:sz w:val="28"/>
          <w:szCs w:val="28"/>
          <w:u w:val="single"/>
        </w:rPr>
        <w:t>should not be withheld</w:t>
      </w:r>
      <w:r w:rsidRPr="00C169AF">
        <w:rPr>
          <w:sz w:val="28"/>
          <w:szCs w:val="28"/>
        </w:rPr>
        <w:t xml:space="preserve"> while </w:t>
      </w:r>
      <w:r w:rsidRPr="0061398D">
        <w:rPr>
          <w:i/>
          <w:sz w:val="28"/>
          <w:szCs w:val="28"/>
        </w:rPr>
        <w:t>waiting</w:t>
      </w:r>
      <w:r w:rsidRPr="00C169AF">
        <w:rPr>
          <w:sz w:val="28"/>
          <w:szCs w:val="28"/>
        </w:rPr>
        <w:t xml:space="preserve"> for speech, language, motor, or other skills develop</w:t>
      </w:r>
    </w:p>
    <w:p w14:paraId="26D65DE0" w14:textId="77777777" w:rsidR="00C169AF" w:rsidRPr="00C169AF" w:rsidRDefault="00C169AF" w:rsidP="00C169AF">
      <w:pPr>
        <w:rPr>
          <w:sz w:val="28"/>
          <w:szCs w:val="28"/>
          <w:lang w:val="en-CA"/>
        </w:rPr>
      </w:pPr>
    </w:p>
    <w:p w14:paraId="7C8B4DD6" w14:textId="26C3D9DD" w:rsidR="00C169AF" w:rsidRPr="00C169AF" w:rsidRDefault="00C169AF" w:rsidP="00C169AF">
      <w:pPr>
        <w:tabs>
          <w:tab w:val="left" w:pos="5829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169AF">
        <w:rPr>
          <w:b/>
          <w:sz w:val="28"/>
          <w:szCs w:val="28"/>
        </w:rPr>
        <w:t>Vicki Rothstein</w:t>
      </w:r>
    </w:p>
    <w:p w14:paraId="5AE4FF8A" w14:textId="77777777" w:rsidR="00C169AF" w:rsidRDefault="00C169AF" w:rsidP="00C169AF">
      <w:pPr>
        <w:tabs>
          <w:tab w:val="left" w:pos="5829"/>
        </w:tabs>
        <w:jc w:val="right"/>
      </w:pPr>
      <w:r w:rsidRPr="00C169AF">
        <w:rPr>
          <w:i/>
        </w:rPr>
        <w:t>Early Reading Strategies – Evidence-based Practice for Students with Developmental Disabilities</w:t>
      </w:r>
      <w:r w:rsidRPr="00C169AF">
        <w:t xml:space="preserve"> </w:t>
      </w:r>
    </w:p>
    <w:p w14:paraId="4289C1A9" w14:textId="6A7E6F9B" w:rsidR="00C169AF" w:rsidRPr="00C169AF" w:rsidRDefault="00C169AF" w:rsidP="00C169AF">
      <w:pPr>
        <w:tabs>
          <w:tab w:val="left" w:pos="5829"/>
        </w:tabs>
        <w:jc w:val="right"/>
      </w:pPr>
      <w:r w:rsidRPr="00C169AF">
        <w:t xml:space="preserve">at the </w:t>
      </w:r>
      <w:r>
        <w:t xml:space="preserve">2015 </w:t>
      </w:r>
      <w:r w:rsidRPr="00C169AF">
        <w:t>Summer Institute at the University of British Columbia</w:t>
      </w:r>
    </w:p>
    <w:p w14:paraId="0F8C73E4" w14:textId="77777777" w:rsidR="00C169AF" w:rsidRDefault="00C169AF" w:rsidP="00C169AF">
      <w:pPr>
        <w:tabs>
          <w:tab w:val="left" w:pos="5829"/>
        </w:tabs>
        <w:jc w:val="right"/>
        <w:rPr>
          <w:sz w:val="28"/>
          <w:szCs w:val="28"/>
        </w:rPr>
      </w:pPr>
    </w:p>
    <w:p w14:paraId="1AA0FF70" w14:textId="77777777" w:rsidR="00C169AF" w:rsidRPr="00C169AF" w:rsidRDefault="00C169AF" w:rsidP="00C169AF">
      <w:pPr>
        <w:tabs>
          <w:tab w:val="left" w:pos="5829"/>
        </w:tabs>
        <w:jc w:val="right"/>
        <w:rPr>
          <w:sz w:val="28"/>
          <w:szCs w:val="28"/>
          <w:lang w:val="en-CA"/>
        </w:rPr>
      </w:pPr>
      <w:r w:rsidRPr="00C169AF">
        <w:rPr>
          <w:sz w:val="28"/>
          <w:szCs w:val="28"/>
        </w:rPr>
        <w:t>Vicki Rothstein’s website: http://bydesigncorp.com/index.html</w:t>
      </w:r>
    </w:p>
    <w:p w14:paraId="223BEE5E" w14:textId="77777777" w:rsidR="00C169AF" w:rsidRDefault="00C169AF" w:rsidP="00C169AF">
      <w:pPr>
        <w:tabs>
          <w:tab w:val="left" w:pos="5829"/>
        </w:tabs>
        <w:jc w:val="right"/>
        <w:rPr>
          <w:sz w:val="28"/>
          <w:szCs w:val="28"/>
        </w:rPr>
      </w:pPr>
    </w:p>
    <w:p w14:paraId="65E0970D" w14:textId="740FA948" w:rsidR="00180687" w:rsidRPr="00180687" w:rsidRDefault="00180687" w:rsidP="00C169AF">
      <w:pPr>
        <w:rPr>
          <w:b/>
          <w:sz w:val="32"/>
          <w:szCs w:val="28"/>
        </w:rPr>
      </w:pPr>
      <w:r w:rsidRPr="00180687">
        <w:rPr>
          <w:b/>
          <w:sz w:val="32"/>
          <w:szCs w:val="28"/>
        </w:rPr>
        <w:t>Definitions:</w:t>
      </w:r>
    </w:p>
    <w:p w14:paraId="369819CF" w14:textId="6E40CEA3" w:rsidR="00C169AF" w:rsidRPr="00180687" w:rsidRDefault="00180687" w:rsidP="00180687">
      <w:pPr>
        <w:ind w:left="720"/>
        <w:rPr>
          <w:b/>
          <w:sz w:val="28"/>
          <w:szCs w:val="28"/>
          <w:u w:val="single"/>
        </w:rPr>
      </w:pPr>
      <w:r w:rsidRPr="00180687">
        <w:rPr>
          <w:b/>
          <w:sz w:val="28"/>
          <w:szCs w:val="28"/>
          <w:u w:val="single"/>
        </w:rPr>
        <w:t>Deafblindness</w:t>
      </w:r>
      <w:r w:rsidR="00C169AF" w:rsidRPr="00180687">
        <w:rPr>
          <w:b/>
          <w:sz w:val="28"/>
          <w:szCs w:val="28"/>
          <w:u w:val="single"/>
        </w:rPr>
        <w:t xml:space="preserve"> </w:t>
      </w:r>
    </w:p>
    <w:p w14:paraId="0422E7AE" w14:textId="77777777" w:rsidR="00C169AF" w:rsidRDefault="00C169AF" w:rsidP="00180687">
      <w:pPr>
        <w:ind w:left="720"/>
        <w:rPr>
          <w:sz w:val="28"/>
          <w:szCs w:val="28"/>
        </w:rPr>
      </w:pPr>
      <w:r w:rsidRPr="00715BE3">
        <w:rPr>
          <w:sz w:val="28"/>
          <w:szCs w:val="28"/>
        </w:rPr>
        <w:t xml:space="preserve">Deafblindness is an </w:t>
      </w:r>
      <w:r w:rsidRPr="00715BE3">
        <w:rPr>
          <w:b/>
          <w:sz w:val="28"/>
          <w:szCs w:val="28"/>
          <w:u w:val="single"/>
        </w:rPr>
        <w:t>information gathering disability</w:t>
      </w:r>
      <w:r w:rsidRPr="00715BE3">
        <w:rPr>
          <w:sz w:val="28"/>
          <w:szCs w:val="28"/>
        </w:rPr>
        <w:t xml:space="preserve">. </w:t>
      </w:r>
    </w:p>
    <w:p w14:paraId="4A1EC1A5" w14:textId="77777777" w:rsidR="00C169AF" w:rsidRPr="00715BE3" w:rsidRDefault="00C169AF" w:rsidP="00180687">
      <w:pPr>
        <w:pStyle w:val="ListParagraph"/>
        <w:numPr>
          <w:ilvl w:val="0"/>
          <w:numId w:val="5"/>
        </w:numPr>
        <w:ind w:left="1440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The person has a </w:t>
      </w:r>
      <w:r w:rsidRPr="00715BE3">
        <w:rPr>
          <w:rFonts w:eastAsia="Times New Roman"/>
          <w:color w:val="000000"/>
          <w:sz w:val="28"/>
          <w:szCs w:val="28"/>
          <w:lang w:eastAsia="en-US"/>
        </w:rPr>
        <w:t>combined loss of vision and hearing, such that neither sense can be used as a primary source of accessing information.</w:t>
      </w:r>
      <w:r w:rsidRPr="00715BE3">
        <w:rPr>
          <w:sz w:val="28"/>
          <w:szCs w:val="28"/>
        </w:rPr>
        <w:t xml:space="preserve"> </w:t>
      </w:r>
    </w:p>
    <w:p w14:paraId="18F7C311" w14:textId="31E7C1BB" w:rsidR="00C169AF" w:rsidRPr="00715BE3" w:rsidRDefault="00C169AF" w:rsidP="00180687">
      <w:pPr>
        <w:pStyle w:val="ListParagraph"/>
        <w:numPr>
          <w:ilvl w:val="0"/>
          <w:numId w:val="5"/>
        </w:numPr>
        <w:ind w:left="1440"/>
        <w:rPr>
          <w:rFonts w:eastAsia="Times New Roman"/>
          <w:color w:val="000000"/>
          <w:sz w:val="28"/>
          <w:szCs w:val="28"/>
          <w:lang w:eastAsia="en-US"/>
        </w:rPr>
      </w:pPr>
      <w:r w:rsidRPr="00586DC8">
        <w:rPr>
          <w:sz w:val="28"/>
          <w:szCs w:val="28"/>
        </w:rPr>
        <w:t xml:space="preserve">Vision impairment can range from partial sight/low vision to total vision loss and hearing </w:t>
      </w:r>
      <w:r w:rsidR="0061398D">
        <w:rPr>
          <w:sz w:val="28"/>
          <w:szCs w:val="28"/>
        </w:rPr>
        <w:t>losse</w:t>
      </w:r>
      <w:r w:rsidRPr="00586DC8">
        <w:rPr>
          <w:sz w:val="28"/>
          <w:szCs w:val="28"/>
        </w:rPr>
        <w:t>s can range from mild to profound hearing loss</w:t>
      </w:r>
      <w:r>
        <w:rPr>
          <w:sz w:val="28"/>
          <w:szCs w:val="28"/>
        </w:rPr>
        <w:t>.</w:t>
      </w:r>
    </w:p>
    <w:p w14:paraId="74031AC5" w14:textId="77777777" w:rsidR="00C169AF" w:rsidRPr="00715BE3" w:rsidRDefault="00C169AF" w:rsidP="00180687">
      <w:pPr>
        <w:pStyle w:val="ListParagraph"/>
        <w:numPr>
          <w:ilvl w:val="0"/>
          <w:numId w:val="5"/>
        </w:numPr>
        <w:ind w:left="1440"/>
        <w:rPr>
          <w:rFonts w:eastAsia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D</w:t>
      </w:r>
      <w:r w:rsidRPr="00715BE3">
        <w:rPr>
          <w:sz w:val="28"/>
          <w:szCs w:val="28"/>
        </w:rPr>
        <w:t>ifferent combinations of vision loss and hearing loss means that each person with deafblindness experiences it differently and requires specialized intervention</w:t>
      </w:r>
      <w:r w:rsidRPr="00586DC8">
        <w:rPr>
          <w:sz w:val="28"/>
          <w:szCs w:val="28"/>
        </w:rPr>
        <w:t>.</w:t>
      </w:r>
      <w:r w:rsidRPr="00715BE3">
        <w:rPr>
          <w:sz w:val="28"/>
          <w:szCs w:val="28"/>
        </w:rPr>
        <w:t xml:space="preserve"> </w:t>
      </w:r>
    </w:p>
    <w:p w14:paraId="38FC3FE3" w14:textId="77777777" w:rsidR="00C169AF" w:rsidRDefault="00C169AF" w:rsidP="00180687">
      <w:pPr>
        <w:ind w:left="720"/>
        <w:rPr>
          <w:sz w:val="28"/>
          <w:szCs w:val="28"/>
        </w:rPr>
      </w:pPr>
    </w:p>
    <w:p w14:paraId="402BAD39" w14:textId="50EA511A" w:rsidR="00C169AF" w:rsidRPr="00715BE3" w:rsidRDefault="00C169AF" w:rsidP="00180687">
      <w:pPr>
        <w:ind w:left="720"/>
        <w:rPr>
          <w:sz w:val="28"/>
          <w:szCs w:val="28"/>
        </w:rPr>
      </w:pPr>
      <w:r w:rsidRPr="00586DC8">
        <w:rPr>
          <w:sz w:val="28"/>
          <w:szCs w:val="28"/>
        </w:rPr>
        <w:t xml:space="preserve">Each person with deafblindness is </w:t>
      </w:r>
      <w:r w:rsidRPr="00715BE3">
        <w:rPr>
          <w:b/>
          <w:sz w:val="28"/>
          <w:szCs w:val="28"/>
          <w:u w:val="single"/>
        </w:rPr>
        <w:t>UNIQUE</w:t>
      </w:r>
      <w:r>
        <w:rPr>
          <w:sz w:val="28"/>
          <w:szCs w:val="28"/>
        </w:rPr>
        <w:t xml:space="preserve">. </w:t>
      </w:r>
      <w:r w:rsidR="0061398D">
        <w:rPr>
          <w:sz w:val="28"/>
          <w:szCs w:val="28"/>
        </w:rPr>
        <w:t xml:space="preserve">There is no one </w:t>
      </w:r>
      <w:r w:rsidRPr="00586DC8">
        <w:rPr>
          <w:sz w:val="28"/>
          <w:szCs w:val="28"/>
        </w:rPr>
        <w:t xml:space="preserve">program that works for each individual who experiences deafblindness. </w:t>
      </w:r>
      <w:r>
        <w:rPr>
          <w:sz w:val="28"/>
          <w:szCs w:val="28"/>
        </w:rPr>
        <w:t>Also, t</w:t>
      </w:r>
      <w:r w:rsidRPr="00586DC8">
        <w:rPr>
          <w:sz w:val="28"/>
          <w:szCs w:val="28"/>
        </w:rPr>
        <w:t xml:space="preserve">here are often additional disabilities involved. </w:t>
      </w:r>
    </w:p>
    <w:p w14:paraId="66A141AA" w14:textId="77777777" w:rsidR="00C169AF" w:rsidRPr="00715BE3" w:rsidRDefault="00C169AF" w:rsidP="00180687">
      <w:pPr>
        <w:ind w:left="720"/>
        <w:rPr>
          <w:sz w:val="28"/>
          <w:szCs w:val="28"/>
        </w:rPr>
      </w:pPr>
    </w:p>
    <w:p w14:paraId="53610E6B" w14:textId="77777777" w:rsidR="00C169AF" w:rsidRPr="00715BE3" w:rsidRDefault="00C169AF" w:rsidP="00180687">
      <w:pPr>
        <w:ind w:left="720"/>
        <w:rPr>
          <w:rFonts w:eastAsia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Consequently, deafblindness</w:t>
      </w:r>
      <w:r w:rsidRPr="00715BE3">
        <w:rPr>
          <w:sz w:val="28"/>
          <w:szCs w:val="28"/>
        </w:rPr>
        <w:t xml:space="preserve"> has a </w:t>
      </w:r>
      <w:r w:rsidRPr="00715BE3">
        <w:rPr>
          <w:b/>
          <w:sz w:val="28"/>
          <w:szCs w:val="28"/>
        </w:rPr>
        <w:t>profound impact on communication, interactions, relationships and learning in a variety of environments.</w:t>
      </w:r>
    </w:p>
    <w:p w14:paraId="4D72FBC8" w14:textId="77777777" w:rsidR="00C169AF" w:rsidRPr="00715BE3" w:rsidRDefault="00C169AF" w:rsidP="00180687">
      <w:pPr>
        <w:ind w:left="720"/>
        <w:rPr>
          <w:rFonts w:eastAsia="Times New Roman"/>
          <w:color w:val="000000"/>
          <w:sz w:val="28"/>
          <w:szCs w:val="28"/>
          <w:lang w:eastAsia="en-US"/>
        </w:rPr>
      </w:pPr>
    </w:p>
    <w:p w14:paraId="4F320A7C" w14:textId="628FAFB5" w:rsidR="00C169AF" w:rsidRDefault="00C169AF" w:rsidP="00180687">
      <w:pPr>
        <w:ind w:left="720"/>
        <w:rPr>
          <w:sz w:val="28"/>
          <w:szCs w:val="28"/>
        </w:rPr>
      </w:pPr>
      <w:r w:rsidRPr="00715BE3">
        <w:rPr>
          <w:sz w:val="28"/>
          <w:szCs w:val="28"/>
        </w:rPr>
        <w:t xml:space="preserve">People with deafblindness need clear, undistorted information in order to understand what is happening around </w:t>
      </w:r>
      <w:r w:rsidR="0061398D">
        <w:rPr>
          <w:sz w:val="28"/>
          <w:szCs w:val="28"/>
        </w:rPr>
        <w:t>they</w:t>
      </w:r>
      <w:r w:rsidRPr="00715BE3">
        <w:rPr>
          <w:sz w:val="28"/>
          <w:szCs w:val="28"/>
        </w:rPr>
        <w:t xml:space="preserve"> and to have some choice and control about his life. </w:t>
      </w:r>
    </w:p>
    <w:p w14:paraId="4DC9274A" w14:textId="77777777" w:rsidR="00C169AF" w:rsidRDefault="00C169AF" w:rsidP="00180687">
      <w:pPr>
        <w:ind w:left="720"/>
        <w:rPr>
          <w:sz w:val="28"/>
          <w:szCs w:val="28"/>
        </w:rPr>
      </w:pPr>
    </w:p>
    <w:p w14:paraId="38F51F78" w14:textId="3D548AF2" w:rsidR="00C169AF" w:rsidRDefault="00C169AF" w:rsidP="00180687">
      <w:pPr>
        <w:ind w:left="720"/>
        <w:rPr>
          <w:sz w:val="28"/>
          <w:szCs w:val="28"/>
        </w:rPr>
      </w:pPr>
      <w:r w:rsidRPr="00180687">
        <w:rPr>
          <w:b/>
          <w:bCs/>
          <w:sz w:val="28"/>
          <w:szCs w:val="28"/>
          <w:u w:val="single"/>
        </w:rPr>
        <w:t>Intervention</w:t>
      </w:r>
      <w:r w:rsidRPr="00586DC8">
        <w:rPr>
          <w:sz w:val="28"/>
          <w:szCs w:val="28"/>
        </w:rPr>
        <w:t xml:space="preserve"> – the process that allows an individual who is deafblind to receive visual and auditory information that she is unable to gather on her own, in a way that is meaningful to her so s</w:t>
      </w:r>
      <w:r w:rsidR="0061398D">
        <w:rPr>
          <w:sz w:val="28"/>
          <w:szCs w:val="28"/>
        </w:rPr>
        <w:t>/</w:t>
      </w:r>
      <w:r w:rsidRPr="00586DC8">
        <w:rPr>
          <w:sz w:val="28"/>
          <w:szCs w:val="28"/>
        </w:rPr>
        <w:t xml:space="preserve">he can interact with the environment. This enables the person who is deafblind to establish and maintain control over her environment. </w:t>
      </w:r>
    </w:p>
    <w:p w14:paraId="2EC5136A" w14:textId="77777777" w:rsidR="00C169AF" w:rsidRDefault="00C169AF" w:rsidP="00180687">
      <w:pPr>
        <w:ind w:left="720"/>
        <w:rPr>
          <w:sz w:val="28"/>
          <w:szCs w:val="28"/>
        </w:rPr>
      </w:pPr>
    </w:p>
    <w:p w14:paraId="598694A9" w14:textId="77777777" w:rsidR="00C169AF" w:rsidRDefault="00C169AF" w:rsidP="00180687">
      <w:pPr>
        <w:ind w:left="720"/>
        <w:rPr>
          <w:sz w:val="28"/>
          <w:szCs w:val="28"/>
        </w:rPr>
      </w:pPr>
      <w:r w:rsidRPr="00180687">
        <w:rPr>
          <w:b/>
          <w:bCs/>
          <w:sz w:val="28"/>
          <w:szCs w:val="28"/>
          <w:u w:val="single"/>
        </w:rPr>
        <w:t>Intervenor</w:t>
      </w:r>
      <w:r w:rsidRPr="00586DC8">
        <w:rPr>
          <w:sz w:val="28"/>
          <w:szCs w:val="28"/>
        </w:rPr>
        <w:t xml:space="preserve"> - a person who provides intervention to an individual who is deafblind</w:t>
      </w:r>
      <w:r>
        <w:rPr>
          <w:sz w:val="28"/>
          <w:szCs w:val="28"/>
        </w:rPr>
        <w:t xml:space="preserve">; a go between, fills in the gaps for the person with deafblindness, is the eyes and ears for the individual with deafblindness. </w:t>
      </w:r>
    </w:p>
    <w:p w14:paraId="1B01F85B" w14:textId="77777777" w:rsidR="00C169AF" w:rsidRPr="00586DC8" w:rsidRDefault="00C169AF" w:rsidP="00180687">
      <w:pPr>
        <w:ind w:left="720"/>
        <w:rPr>
          <w:b/>
          <w:bCs/>
          <w:sz w:val="28"/>
          <w:szCs w:val="28"/>
        </w:rPr>
      </w:pPr>
    </w:p>
    <w:p w14:paraId="35A1702F" w14:textId="77777777" w:rsidR="00C169AF" w:rsidRPr="00586DC8" w:rsidRDefault="00C169AF" w:rsidP="00180687">
      <w:pPr>
        <w:ind w:left="720"/>
        <w:rPr>
          <w:sz w:val="28"/>
          <w:szCs w:val="28"/>
        </w:rPr>
      </w:pPr>
      <w:r w:rsidRPr="00180687">
        <w:rPr>
          <w:b/>
          <w:bCs/>
          <w:sz w:val="28"/>
          <w:szCs w:val="28"/>
          <w:u w:val="single"/>
        </w:rPr>
        <w:t>Role of the Intervenor</w:t>
      </w:r>
      <w:r w:rsidRPr="00586DC8">
        <w:rPr>
          <w:b/>
          <w:bCs/>
          <w:sz w:val="28"/>
          <w:szCs w:val="28"/>
        </w:rPr>
        <w:t xml:space="preserve">: </w:t>
      </w:r>
    </w:p>
    <w:p w14:paraId="0D598C9A" w14:textId="77777777" w:rsidR="00C169AF" w:rsidRPr="00586DC8" w:rsidRDefault="00C169AF" w:rsidP="00180687">
      <w:pPr>
        <w:numPr>
          <w:ilvl w:val="2"/>
          <w:numId w:val="6"/>
        </w:numPr>
        <w:tabs>
          <w:tab w:val="clear" w:pos="2160"/>
          <w:tab w:val="num" w:pos="2880"/>
        </w:tabs>
        <w:ind w:left="2880"/>
        <w:rPr>
          <w:sz w:val="28"/>
          <w:szCs w:val="28"/>
        </w:rPr>
      </w:pPr>
      <w:r w:rsidRPr="00586DC8">
        <w:rPr>
          <w:sz w:val="28"/>
          <w:szCs w:val="28"/>
        </w:rPr>
        <w:t>Mediate between the person who is deafblind and his/her environment to enable him/her to communicate effectively with and receive, non-distorted information from the world around him/her</w:t>
      </w:r>
    </w:p>
    <w:p w14:paraId="3F739509" w14:textId="77777777" w:rsidR="00C169AF" w:rsidRDefault="00C169AF" w:rsidP="00180687">
      <w:pPr>
        <w:numPr>
          <w:ilvl w:val="2"/>
          <w:numId w:val="6"/>
        </w:numPr>
        <w:tabs>
          <w:tab w:val="clear" w:pos="2160"/>
          <w:tab w:val="num" w:pos="2880"/>
        </w:tabs>
        <w:ind w:left="2880"/>
        <w:rPr>
          <w:sz w:val="28"/>
          <w:szCs w:val="28"/>
        </w:rPr>
      </w:pPr>
      <w:r w:rsidRPr="00586DC8">
        <w:rPr>
          <w:sz w:val="28"/>
          <w:szCs w:val="28"/>
        </w:rPr>
        <w:t>Act as the eyes and ears of the person with deafblindness</w:t>
      </w:r>
    </w:p>
    <w:p w14:paraId="3CB97F13" w14:textId="26856221" w:rsidR="00180687" w:rsidRDefault="00180687" w:rsidP="00C169AF">
      <w:pPr>
        <w:rPr>
          <w:b/>
          <w:sz w:val="28"/>
          <w:szCs w:val="28"/>
        </w:rPr>
      </w:pPr>
    </w:p>
    <w:p w14:paraId="47442871" w14:textId="77777777" w:rsidR="00180687" w:rsidRDefault="00180687" w:rsidP="00C169AF">
      <w:pPr>
        <w:rPr>
          <w:b/>
          <w:sz w:val="28"/>
          <w:szCs w:val="28"/>
        </w:rPr>
      </w:pPr>
    </w:p>
    <w:p w14:paraId="1CD0602D" w14:textId="77777777" w:rsidR="00180687" w:rsidRDefault="00180687" w:rsidP="00C169AF">
      <w:pPr>
        <w:rPr>
          <w:b/>
          <w:sz w:val="28"/>
          <w:szCs w:val="28"/>
        </w:rPr>
      </w:pPr>
    </w:p>
    <w:p w14:paraId="661240F6" w14:textId="77777777" w:rsidR="00180687" w:rsidRDefault="00180687" w:rsidP="00C169AF">
      <w:pPr>
        <w:rPr>
          <w:b/>
          <w:sz w:val="28"/>
          <w:szCs w:val="28"/>
        </w:rPr>
      </w:pPr>
    </w:p>
    <w:p w14:paraId="1A46987E" w14:textId="4B70D5E5" w:rsidR="00C169AF" w:rsidRPr="00180687" w:rsidRDefault="00180687" w:rsidP="00180687">
      <w:pPr>
        <w:jc w:val="center"/>
        <w:rPr>
          <w:sz w:val="36"/>
          <w:szCs w:val="36"/>
        </w:rPr>
      </w:pPr>
      <w:r w:rsidRPr="00180687"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D22EF" wp14:editId="248472C1">
                <wp:simplePos x="0" y="0"/>
                <wp:positionH relativeFrom="column">
                  <wp:posOffset>2531745</wp:posOffset>
                </wp:positionH>
                <wp:positionV relativeFrom="paragraph">
                  <wp:posOffset>109220</wp:posOffset>
                </wp:positionV>
                <wp:extent cx="914400" cy="0"/>
                <wp:effectExtent l="0" t="101600" r="254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9.35pt;margin-top:8.6pt;width:1in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169AF" w:rsidRPr="00180687">
        <w:rPr>
          <w:sz w:val="36"/>
          <w:szCs w:val="36"/>
        </w:rPr>
        <w:t xml:space="preserve">Partial Participation     </w:t>
      </w:r>
      <w:r w:rsidRPr="00180687">
        <w:rPr>
          <w:sz w:val="36"/>
          <w:szCs w:val="36"/>
        </w:rPr>
        <w:tab/>
      </w:r>
      <w:r w:rsidRPr="00180687">
        <w:rPr>
          <w:sz w:val="36"/>
          <w:szCs w:val="36"/>
        </w:rPr>
        <w:tab/>
      </w:r>
      <w:r w:rsidRPr="00180687">
        <w:rPr>
          <w:sz w:val="36"/>
          <w:szCs w:val="36"/>
        </w:rPr>
        <w:tab/>
      </w:r>
      <w:r w:rsidR="00C169AF" w:rsidRPr="00180687">
        <w:rPr>
          <w:b/>
          <w:sz w:val="36"/>
          <w:szCs w:val="36"/>
        </w:rPr>
        <w:t>Expanded Participation</w:t>
      </w:r>
    </w:p>
    <w:p w14:paraId="3F5BA706" w14:textId="61982D51" w:rsidR="00C169AF" w:rsidRDefault="00C169AF" w:rsidP="00C169AF">
      <w:pPr>
        <w:tabs>
          <w:tab w:val="left" w:pos="5829"/>
        </w:tabs>
        <w:rPr>
          <w:sz w:val="28"/>
          <w:szCs w:val="28"/>
        </w:rPr>
      </w:pPr>
    </w:p>
    <w:p w14:paraId="65530750" w14:textId="1BE23679" w:rsidR="00180687" w:rsidRDefault="00180687" w:rsidP="00C169AF">
      <w:pPr>
        <w:tabs>
          <w:tab w:val="left" w:pos="5829"/>
        </w:tabs>
        <w:rPr>
          <w:sz w:val="28"/>
          <w:szCs w:val="28"/>
        </w:rPr>
      </w:pPr>
      <w:r>
        <w:rPr>
          <w:sz w:val="28"/>
          <w:szCs w:val="28"/>
        </w:rPr>
        <w:t>Moving</w:t>
      </w:r>
      <w:r w:rsidRPr="00180687">
        <w:rPr>
          <w:sz w:val="28"/>
          <w:szCs w:val="28"/>
        </w:rPr>
        <w:t xml:space="preserve"> beyond “partial pa</w:t>
      </w:r>
      <w:r>
        <w:rPr>
          <w:sz w:val="28"/>
          <w:szCs w:val="28"/>
        </w:rPr>
        <w:t xml:space="preserve">rticipation” – which for its time served its purpose – the concept of </w:t>
      </w:r>
      <w:r>
        <w:rPr>
          <w:b/>
          <w:sz w:val="28"/>
          <w:szCs w:val="28"/>
        </w:rPr>
        <w:t>e</w:t>
      </w:r>
      <w:r w:rsidRPr="00180687">
        <w:rPr>
          <w:b/>
          <w:sz w:val="28"/>
          <w:szCs w:val="28"/>
        </w:rPr>
        <w:t xml:space="preserve">xpanding participation, </w:t>
      </w:r>
      <w:r w:rsidRPr="00180687">
        <w:rPr>
          <w:sz w:val="28"/>
          <w:szCs w:val="28"/>
        </w:rPr>
        <w:t xml:space="preserve">helps us think even more </w:t>
      </w:r>
      <w:r w:rsidRPr="00180687">
        <w:rPr>
          <w:sz w:val="28"/>
          <w:szCs w:val="28"/>
          <w:u w:val="single"/>
        </w:rPr>
        <w:t>inclusively</w:t>
      </w:r>
      <w:r w:rsidRPr="00180687">
        <w:rPr>
          <w:sz w:val="28"/>
          <w:szCs w:val="28"/>
        </w:rPr>
        <w:t xml:space="preserve"> about the level of engagement that we can strive for with our students.</w:t>
      </w:r>
    </w:p>
    <w:p w14:paraId="50508783" w14:textId="77777777" w:rsidR="00180687" w:rsidRDefault="00180687" w:rsidP="00C169AF">
      <w:pPr>
        <w:tabs>
          <w:tab w:val="left" w:pos="5829"/>
        </w:tabs>
        <w:rPr>
          <w:sz w:val="28"/>
          <w:szCs w:val="28"/>
        </w:rPr>
      </w:pPr>
    </w:p>
    <w:p w14:paraId="0106721F" w14:textId="77777777" w:rsidR="00180687" w:rsidRDefault="00180687" w:rsidP="00C169AF">
      <w:pPr>
        <w:tabs>
          <w:tab w:val="left" w:pos="5829"/>
        </w:tabs>
        <w:rPr>
          <w:b/>
          <w:sz w:val="32"/>
          <w:szCs w:val="28"/>
        </w:rPr>
      </w:pPr>
    </w:p>
    <w:p w14:paraId="6F54C595" w14:textId="77777777" w:rsidR="00180687" w:rsidRDefault="00180687" w:rsidP="00C169AF">
      <w:pPr>
        <w:tabs>
          <w:tab w:val="left" w:pos="5829"/>
        </w:tabs>
        <w:rPr>
          <w:b/>
          <w:sz w:val="32"/>
          <w:szCs w:val="28"/>
        </w:rPr>
      </w:pPr>
    </w:p>
    <w:p w14:paraId="222CD96C" w14:textId="77777777" w:rsidR="00180687" w:rsidRDefault="00180687" w:rsidP="00C169AF">
      <w:pPr>
        <w:tabs>
          <w:tab w:val="left" w:pos="5829"/>
        </w:tabs>
        <w:rPr>
          <w:b/>
          <w:sz w:val="32"/>
          <w:szCs w:val="28"/>
        </w:rPr>
      </w:pPr>
    </w:p>
    <w:p w14:paraId="3C6B9856" w14:textId="63721F76" w:rsidR="00180687" w:rsidRPr="00180687" w:rsidRDefault="00180687" w:rsidP="00C169AF">
      <w:pPr>
        <w:tabs>
          <w:tab w:val="left" w:pos="5829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Literacy &amp;</w:t>
      </w:r>
      <w:r w:rsidR="0015337E">
        <w:rPr>
          <w:b/>
          <w:sz w:val="32"/>
          <w:szCs w:val="28"/>
        </w:rPr>
        <w:t xml:space="preserve"> Sighted</w:t>
      </w:r>
      <w:r w:rsidRPr="00180687">
        <w:rPr>
          <w:b/>
          <w:sz w:val="32"/>
          <w:szCs w:val="28"/>
        </w:rPr>
        <w:t>–Hearing Children</w:t>
      </w:r>
    </w:p>
    <w:p w14:paraId="3C1C61B1" w14:textId="77777777" w:rsidR="00180687" w:rsidRDefault="00180687" w:rsidP="00C169AF">
      <w:pPr>
        <w:tabs>
          <w:tab w:val="left" w:pos="5829"/>
        </w:tabs>
        <w:rPr>
          <w:sz w:val="28"/>
          <w:szCs w:val="28"/>
        </w:rPr>
      </w:pPr>
    </w:p>
    <w:p w14:paraId="63A0A717" w14:textId="441C9C8B" w:rsidR="00180687" w:rsidRDefault="00180687" w:rsidP="00180687">
      <w:pPr>
        <w:tabs>
          <w:tab w:val="left" w:pos="5829"/>
        </w:tabs>
        <w:rPr>
          <w:sz w:val="28"/>
          <w:szCs w:val="28"/>
        </w:rPr>
      </w:pPr>
      <w:r w:rsidRPr="00180687">
        <w:rPr>
          <w:sz w:val="28"/>
          <w:szCs w:val="28"/>
        </w:rPr>
        <w:t xml:space="preserve">For young sighted and hearing children, adults </w:t>
      </w:r>
      <w:r>
        <w:rPr>
          <w:sz w:val="28"/>
          <w:szCs w:val="28"/>
        </w:rPr>
        <w:t>read</w:t>
      </w:r>
      <w:r w:rsidRPr="00180687">
        <w:rPr>
          <w:sz w:val="28"/>
          <w:szCs w:val="28"/>
        </w:rPr>
        <w:t xml:space="preserve"> books to them </w:t>
      </w:r>
      <w:r>
        <w:rPr>
          <w:sz w:val="28"/>
          <w:szCs w:val="28"/>
        </w:rPr>
        <w:t xml:space="preserve">from birth. Children are exposed to books almost immediately. These books are often read over and over and over with many </w:t>
      </w:r>
      <w:r w:rsidRPr="00180687">
        <w:rPr>
          <w:sz w:val="28"/>
          <w:szCs w:val="28"/>
        </w:rPr>
        <w:t>parents say</w:t>
      </w:r>
      <w:r>
        <w:rPr>
          <w:sz w:val="28"/>
          <w:szCs w:val="28"/>
        </w:rPr>
        <w:t>ing</w:t>
      </w:r>
      <w:r w:rsidRPr="00180687">
        <w:rPr>
          <w:sz w:val="28"/>
          <w:szCs w:val="28"/>
        </w:rPr>
        <w:t xml:space="preserve"> “I have read that book – e.g. Goodnight Moon</w:t>
      </w:r>
      <w:r>
        <w:rPr>
          <w:sz w:val="28"/>
          <w:szCs w:val="28"/>
        </w:rPr>
        <w:t xml:space="preserve"> – </w:t>
      </w:r>
      <w:r w:rsidR="0061398D">
        <w:rPr>
          <w:sz w:val="28"/>
          <w:szCs w:val="28"/>
        </w:rPr>
        <w:t>1000s of t</w:t>
      </w:r>
      <w:r>
        <w:rPr>
          <w:sz w:val="28"/>
          <w:szCs w:val="28"/>
        </w:rPr>
        <w:t>imes!”</w:t>
      </w:r>
      <w:r w:rsidRPr="00180687">
        <w:rPr>
          <w:sz w:val="28"/>
          <w:szCs w:val="28"/>
        </w:rPr>
        <w:t xml:space="preserve"> </w:t>
      </w:r>
    </w:p>
    <w:p w14:paraId="4D1CD824" w14:textId="77777777" w:rsidR="00180687" w:rsidRDefault="00180687" w:rsidP="00180687">
      <w:pPr>
        <w:tabs>
          <w:tab w:val="left" w:pos="5829"/>
        </w:tabs>
        <w:rPr>
          <w:sz w:val="28"/>
          <w:szCs w:val="28"/>
        </w:rPr>
      </w:pPr>
    </w:p>
    <w:p w14:paraId="590F0342" w14:textId="49DF0FAB" w:rsidR="00180687" w:rsidRDefault="00180687" w:rsidP="00180687">
      <w:pPr>
        <w:tabs>
          <w:tab w:val="left" w:pos="5829"/>
        </w:tabs>
        <w:rPr>
          <w:sz w:val="28"/>
          <w:szCs w:val="28"/>
        </w:rPr>
      </w:pPr>
      <w:r w:rsidRPr="00180687">
        <w:rPr>
          <w:sz w:val="28"/>
          <w:szCs w:val="28"/>
        </w:rPr>
        <w:t>Children lov</w:t>
      </w:r>
      <w:r>
        <w:rPr>
          <w:sz w:val="28"/>
          <w:szCs w:val="28"/>
        </w:rPr>
        <w:t xml:space="preserve">e to have books to read them </w:t>
      </w:r>
      <w:r w:rsidRPr="00180687">
        <w:rPr>
          <w:sz w:val="28"/>
          <w:szCs w:val="28"/>
        </w:rPr>
        <w:t>many times – they love hearing the story and they memorize the story to point where they think that they are actually reading when they go through the book.</w:t>
      </w:r>
      <w:r>
        <w:rPr>
          <w:sz w:val="28"/>
          <w:szCs w:val="28"/>
        </w:rPr>
        <w:t xml:space="preserve"> They are learning book skills and literacy skills through these interactions. </w:t>
      </w:r>
    </w:p>
    <w:p w14:paraId="246FEF10" w14:textId="77777777" w:rsidR="00180687" w:rsidRDefault="00180687" w:rsidP="00180687">
      <w:pPr>
        <w:tabs>
          <w:tab w:val="left" w:pos="5829"/>
        </w:tabs>
        <w:rPr>
          <w:sz w:val="28"/>
          <w:szCs w:val="28"/>
        </w:rPr>
      </w:pPr>
    </w:p>
    <w:p w14:paraId="75330529" w14:textId="78016F36" w:rsidR="00180687" w:rsidRPr="00180687" w:rsidRDefault="000B74A8" w:rsidP="00180687">
      <w:pPr>
        <w:tabs>
          <w:tab w:val="left" w:pos="5829"/>
        </w:tabs>
        <w:rPr>
          <w:sz w:val="28"/>
          <w:szCs w:val="28"/>
          <w:lang w:val="en-CA"/>
        </w:rPr>
      </w:pPr>
      <w:r>
        <w:rPr>
          <w:sz w:val="28"/>
          <w:szCs w:val="28"/>
        </w:rPr>
        <w:t>Adults facilitate a love of</w:t>
      </w:r>
      <w:r w:rsidR="00180687">
        <w:rPr>
          <w:sz w:val="28"/>
          <w:szCs w:val="28"/>
        </w:rPr>
        <w:t xml:space="preserve"> reading naturally, through natural experiences with books and literacy. </w:t>
      </w:r>
    </w:p>
    <w:p w14:paraId="5711EDE7" w14:textId="77777777" w:rsidR="00180687" w:rsidRDefault="00180687" w:rsidP="00C169AF">
      <w:pPr>
        <w:tabs>
          <w:tab w:val="left" w:pos="5829"/>
        </w:tabs>
        <w:rPr>
          <w:sz w:val="28"/>
          <w:szCs w:val="28"/>
        </w:rPr>
      </w:pPr>
    </w:p>
    <w:p w14:paraId="3070718F" w14:textId="77777777" w:rsidR="00015E0B" w:rsidRPr="00180687" w:rsidRDefault="00015E0B" w:rsidP="00015E0B">
      <w:pPr>
        <w:tabs>
          <w:tab w:val="left" w:pos="5829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Literacy &amp; the child with deafblindness</w:t>
      </w:r>
    </w:p>
    <w:p w14:paraId="15FD45EE" w14:textId="77777777" w:rsidR="00015E0B" w:rsidRDefault="00015E0B" w:rsidP="00C169AF">
      <w:pPr>
        <w:tabs>
          <w:tab w:val="left" w:pos="5829"/>
        </w:tabs>
        <w:rPr>
          <w:sz w:val="28"/>
          <w:szCs w:val="28"/>
        </w:rPr>
      </w:pPr>
    </w:p>
    <w:p w14:paraId="647E14D4" w14:textId="638C7F17" w:rsidR="0015337E" w:rsidRDefault="0015337E" w:rsidP="00180687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6F286" wp14:editId="02E13A3B">
                <wp:simplePos x="0" y="0"/>
                <wp:positionH relativeFrom="column">
                  <wp:posOffset>474345</wp:posOffset>
                </wp:positionH>
                <wp:positionV relativeFrom="paragraph">
                  <wp:posOffset>126365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4" name="&quot;No&quot; Symb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0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4" o:spid="_x0000_s1026" type="#_x0000_t57" style="position:absolute;margin-left:37.35pt;margin-top:9.95pt;width:11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" adj="405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3F1EA1F" w14:textId="46C21862" w:rsidR="0015337E" w:rsidRDefault="0015337E" w:rsidP="00180687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F9DDA" wp14:editId="4AF09079">
                <wp:simplePos x="0" y="0"/>
                <wp:positionH relativeFrom="column">
                  <wp:posOffset>3789045</wp:posOffset>
                </wp:positionH>
                <wp:positionV relativeFrom="paragraph">
                  <wp:posOffset>32385</wp:posOffset>
                </wp:positionV>
                <wp:extent cx="1828800" cy="1143000"/>
                <wp:effectExtent l="50800" t="25400" r="76200" b="254000"/>
                <wp:wrapThrough wrapText="bothSides">
                  <wp:wrapPolygon edited="0">
                    <wp:start x="-600" y="-480"/>
                    <wp:lineTo x="-600" y="22560"/>
                    <wp:lineTo x="3300" y="23040"/>
                    <wp:lineTo x="5400" y="25440"/>
                    <wp:lineTo x="5700" y="25920"/>
                    <wp:lineTo x="6900" y="25920"/>
                    <wp:lineTo x="7200" y="25440"/>
                    <wp:lineTo x="9300" y="23040"/>
                    <wp:lineTo x="20100" y="23040"/>
                    <wp:lineTo x="22200" y="21600"/>
                    <wp:lineTo x="22200" y="-480"/>
                    <wp:lineTo x="-600" y="-480"/>
                  </wp:wrapPolygon>
                </wp:wrapThrough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96910" w14:textId="77777777" w:rsidR="00894C03" w:rsidRDefault="00894C03" w:rsidP="00153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26" type="#_x0000_t61" style="position:absolute;margin-left:298.35pt;margin-top:2.55pt;width:2in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9B96910" w14:textId="77777777" w:rsidR="00894C03" w:rsidRDefault="00894C03" w:rsidP="0015337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2AF90B1" w14:textId="142A587B" w:rsidR="0015337E" w:rsidRDefault="0015337E" w:rsidP="00180687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B39B8" wp14:editId="37910FE5">
                <wp:simplePos x="0" y="0"/>
                <wp:positionH relativeFrom="column">
                  <wp:posOffset>3789045</wp:posOffset>
                </wp:positionH>
                <wp:positionV relativeFrom="paragraph">
                  <wp:posOffset>167005</wp:posOffset>
                </wp:positionV>
                <wp:extent cx="18288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44164" w14:textId="3466BD6F" w:rsidR="00894C03" w:rsidRPr="0015337E" w:rsidRDefault="00894C03" w:rsidP="0015337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33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Deaf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5337E">
                              <w:rPr>
                                <w:b/>
                                <w:sz w:val="56"/>
                                <w:szCs w:val="32"/>
                              </w:rPr>
                              <w:t>x</w:t>
                            </w:r>
                            <w:r w:rsidRPr="001533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337E">
                              <w:rPr>
                                <w:b/>
                                <w:sz w:val="32"/>
                                <w:szCs w:val="32"/>
                              </w:rPr>
                              <w:t>Blind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298.35pt;margin-top:13.15pt;width:2in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L7Vc8CAAAV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" filled="f" stroked="f">
                <v:textbox>
                  <w:txbxContent>
                    <w:p w14:paraId="31A44164" w14:textId="3466BD6F" w:rsidR="00894C03" w:rsidRPr="0015337E" w:rsidRDefault="00894C03" w:rsidP="0015337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5337E">
                        <w:rPr>
                          <w:b/>
                          <w:sz w:val="32"/>
                          <w:szCs w:val="32"/>
                        </w:rPr>
                        <w:t xml:space="preserve">Deaf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15337E">
                        <w:rPr>
                          <w:b/>
                          <w:sz w:val="56"/>
                          <w:szCs w:val="32"/>
                        </w:rPr>
                        <w:t>x</w:t>
                      </w:r>
                      <w:r w:rsidRPr="0015337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5337E">
                        <w:rPr>
                          <w:b/>
                          <w:sz w:val="32"/>
                          <w:szCs w:val="32"/>
                        </w:rPr>
                        <w:t>Blind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67421" wp14:editId="431C0D6C">
                <wp:simplePos x="0" y="0"/>
                <wp:positionH relativeFrom="column">
                  <wp:posOffset>2303145</wp:posOffset>
                </wp:positionH>
                <wp:positionV relativeFrom="paragraph">
                  <wp:posOffset>167005</wp:posOffset>
                </wp:positionV>
                <wp:extent cx="800100" cy="342900"/>
                <wp:effectExtent l="50800" t="50800" r="38100" b="139700"/>
                <wp:wrapThrough wrapText="bothSides">
                  <wp:wrapPolygon edited="0">
                    <wp:start x="15086" y="-3200"/>
                    <wp:lineTo x="-1371" y="0"/>
                    <wp:lineTo x="-1371" y="19200"/>
                    <wp:lineTo x="15086" y="25600"/>
                    <wp:lineTo x="15086" y="28800"/>
                    <wp:lineTo x="19200" y="28800"/>
                    <wp:lineTo x="19200" y="25600"/>
                    <wp:lineTo x="21943" y="17600"/>
                    <wp:lineTo x="21943" y="8000"/>
                    <wp:lineTo x="19200" y="-3200"/>
                    <wp:lineTo x="15086" y="-3200"/>
                  </wp:wrapPolygon>
                </wp:wrapThrough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81.35pt;margin-top:13.15pt;width:63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" adj="1697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44E7938" w14:textId="6FFEF7B0" w:rsidR="0015337E" w:rsidRDefault="0015337E" w:rsidP="00180687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1F89E" wp14:editId="64FAB10B">
                <wp:simplePos x="0" y="0"/>
                <wp:positionH relativeFrom="column">
                  <wp:posOffset>588645</wp:posOffset>
                </wp:positionH>
                <wp:positionV relativeFrom="paragraph">
                  <wp:posOffset>72390</wp:posOffset>
                </wp:positionV>
                <wp:extent cx="13716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971D1" w14:textId="6D3D64E9" w:rsidR="00894C03" w:rsidRPr="0015337E" w:rsidRDefault="00894C0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5337E">
                              <w:rPr>
                                <w:b/>
                                <w:sz w:val="32"/>
                              </w:rPr>
                              <w:t>Deaf + Blind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46.35pt;margin-top:5.7pt;width:108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" filled="f" stroked="f">
                <v:textbox>
                  <w:txbxContent>
                    <w:p w14:paraId="7F7971D1" w14:textId="6D3D64E9" w:rsidR="00894C03" w:rsidRPr="0015337E" w:rsidRDefault="00894C03">
                      <w:pPr>
                        <w:rPr>
                          <w:b/>
                          <w:sz w:val="32"/>
                        </w:rPr>
                      </w:pPr>
                      <w:r w:rsidRPr="0015337E">
                        <w:rPr>
                          <w:b/>
                          <w:sz w:val="32"/>
                        </w:rPr>
                        <w:t>Deaf + Blind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D258C" w14:textId="77777777" w:rsidR="0015337E" w:rsidRDefault="0015337E" w:rsidP="00180687">
      <w:pPr>
        <w:rPr>
          <w:sz w:val="28"/>
          <w:szCs w:val="28"/>
        </w:rPr>
      </w:pPr>
    </w:p>
    <w:p w14:paraId="4EE65249" w14:textId="77777777" w:rsidR="0015337E" w:rsidRDefault="0015337E" w:rsidP="00180687">
      <w:pPr>
        <w:rPr>
          <w:sz w:val="28"/>
          <w:szCs w:val="28"/>
        </w:rPr>
      </w:pPr>
    </w:p>
    <w:p w14:paraId="74EFA00B" w14:textId="77777777" w:rsidR="0015337E" w:rsidRDefault="0015337E" w:rsidP="00180687">
      <w:pPr>
        <w:rPr>
          <w:sz w:val="28"/>
          <w:szCs w:val="28"/>
        </w:rPr>
      </w:pPr>
    </w:p>
    <w:p w14:paraId="27DBCAEC" w14:textId="77777777" w:rsidR="0015337E" w:rsidRDefault="0015337E" w:rsidP="00180687">
      <w:pPr>
        <w:rPr>
          <w:sz w:val="28"/>
          <w:szCs w:val="28"/>
        </w:rPr>
      </w:pPr>
    </w:p>
    <w:p w14:paraId="36047C34" w14:textId="77777777" w:rsidR="0015337E" w:rsidRDefault="0015337E" w:rsidP="00180687">
      <w:pPr>
        <w:rPr>
          <w:sz w:val="28"/>
          <w:szCs w:val="28"/>
        </w:rPr>
      </w:pPr>
    </w:p>
    <w:p w14:paraId="173FABCA" w14:textId="5019F372" w:rsidR="0015337E" w:rsidRDefault="00015E0B" w:rsidP="00180687">
      <w:pPr>
        <w:rPr>
          <w:sz w:val="28"/>
          <w:szCs w:val="28"/>
        </w:rPr>
      </w:pPr>
      <w:r>
        <w:rPr>
          <w:sz w:val="28"/>
          <w:szCs w:val="28"/>
        </w:rPr>
        <w:t>The dual loss of vision and hearing complicates learning to read tremendously. While a sighted-hearing child may need to read a book 1000 times to learn it, the child with deafblindne</w:t>
      </w:r>
      <w:r w:rsidR="0061398D">
        <w:rPr>
          <w:sz w:val="28"/>
          <w:szCs w:val="28"/>
        </w:rPr>
        <w:t>ss may need to read it a 1000 x 1000</w:t>
      </w:r>
      <w:r>
        <w:rPr>
          <w:sz w:val="28"/>
          <w:szCs w:val="28"/>
        </w:rPr>
        <w:t xml:space="preserve"> or more to understand the same information. </w:t>
      </w:r>
    </w:p>
    <w:p w14:paraId="3089FB67" w14:textId="77777777" w:rsidR="00015E0B" w:rsidRDefault="00015E0B" w:rsidP="00180687">
      <w:pPr>
        <w:rPr>
          <w:sz w:val="28"/>
          <w:szCs w:val="28"/>
        </w:rPr>
      </w:pPr>
    </w:p>
    <w:p w14:paraId="2FD06701" w14:textId="77777777" w:rsidR="00D12EAB" w:rsidRDefault="00D12EAB" w:rsidP="00180687">
      <w:pPr>
        <w:rPr>
          <w:sz w:val="28"/>
          <w:szCs w:val="28"/>
        </w:rPr>
      </w:pPr>
    </w:p>
    <w:p w14:paraId="690C6522" w14:textId="77777777" w:rsidR="00D12EAB" w:rsidRDefault="00D12EAB" w:rsidP="00180687">
      <w:pPr>
        <w:rPr>
          <w:sz w:val="28"/>
          <w:szCs w:val="28"/>
        </w:rPr>
      </w:pPr>
    </w:p>
    <w:p w14:paraId="1B90A60A" w14:textId="77777777" w:rsidR="00D12EAB" w:rsidRDefault="00D12EAB" w:rsidP="00180687">
      <w:pPr>
        <w:rPr>
          <w:sz w:val="28"/>
          <w:szCs w:val="28"/>
        </w:rPr>
      </w:pPr>
    </w:p>
    <w:p w14:paraId="173E9B90" w14:textId="77777777" w:rsidR="00D12EAB" w:rsidRDefault="00D12EAB" w:rsidP="00180687">
      <w:pPr>
        <w:rPr>
          <w:sz w:val="28"/>
          <w:szCs w:val="28"/>
        </w:rPr>
      </w:pPr>
    </w:p>
    <w:p w14:paraId="57E29331" w14:textId="77777777" w:rsidR="00D12EAB" w:rsidRDefault="00D12EAB" w:rsidP="00180687">
      <w:pPr>
        <w:rPr>
          <w:sz w:val="28"/>
          <w:szCs w:val="28"/>
        </w:rPr>
      </w:pPr>
    </w:p>
    <w:p w14:paraId="2A359B44" w14:textId="77777777" w:rsidR="00D12EAB" w:rsidRDefault="00D12EAB" w:rsidP="00180687">
      <w:pPr>
        <w:rPr>
          <w:sz w:val="28"/>
          <w:szCs w:val="28"/>
        </w:rPr>
      </w:pPr>
    </w:p>
    <w:p w14:paraId="659238B9" w14:textId="77777777" w:rsidR="00D12EAB" w:rsidRDefault="00D12EAB" w:rsidP="00180687">
      <w:pPr>
        <w:rPr>
          <w:sz w:val="28"/>
          <w:szCs w:val="28"/>
        </w:rPr>
      </w:pPr>
    </w:p>
    <w:p w14:paraId="3596F3D0" w14:textId="77777777" w:rsidR="00D12EAB" w:rsidRDefault="00D12EAB" w:rsidP="00180687">
      <w:pPr>
        <w:rPr>
          <w:sz w:val="28"/>
          <w:szCs w:val="28"/>
        </w:rPr>
      </w:pPr>
    </w:p>
    <w:p w14:paraId="7B144DE6" w14:textId="77777777" w:rsidR="00D12EAB" w:rsidRDefault="00D12EAB" w:rsidP="00180687">
      <w:pPr>
        <w:rPr>
          <w:sz w:val="28"/>
          <w:szCs w:val="28"/>
        </w:rPr>
      </w:pPr>
    </w:p>
    <w:p w14:paraId="54FD5A81" w14:textId="77777777" w:rsidR="00D12EAB" w:rsidRDefault="00D12EAB" w:rsidP="00180687">
      <w:pPr>
        <w:rPr>
          <w:sz w:val="28"/>
          <w:szCs w:val="28"/>
        </w:rPr>
      </w:pPr>
    </w:p>
    <w:p w14:paraId="1B3F598E" w14:textId="16347849" w:rsidR="00D12EAB" w:rsidRPr="00852823" w:rsidRDefault="00D12EAB" w:rsidP="00D12EAB">
      <w:pPr>
        <w:rPr>
          <w:b/>
          <w:sz w:val="32"/>
          <w:szCs w:val="28"/>
        </w:rPr>
      </w:pPr>
      <w:r w:rsidRPr="00852823">
        <w:rPr>
          <w:b/>
          <w:sz w:val="32"/>
          <w:szCs w:val="28"/>
        </w:rPr>
        <w:t xml:space="preserve">What about pre-requisite skills? </w:t>
      </w:r>
    </w:p>
    <w:p w14:paraId="685B6B69" w14:textId="77777777" w:rsidR="00D12EAB" w:rsidRDefault="00D12EAB" w:rsidP="00D12EAB">
      <w:pPr>
        <w:rPr>
          <w:sz w:val="28"/>
          <w:szCs w:val="28"/>
        </w:rPr>
      </w:pPr>
    </w:p>
    <w:p w14:paraId="37C88BDB" w14:textId="64B57363" w:rsidR="00D12EAB" w:rsidRDefault="00D12EAB" w:rsidP="00D12EAB">
      <w:pPr>
        <w:rPr>
          <w:sz w:val="28"/>
          <w:szCs w:val="28"/>
        </w:rPr>
      </w:pPr>
      <w:r w:rsidRPr="00D12EAB">
        <w:rPr>
          <w:sz w:val="28"/>
          <w:szCs w:val="28"/>
        </w:rPr>
        <w:t>Often with children with complex needs</w:t>
      </w:r>
      <w:r>
        <w:rPr>
          <w:sz w:val="28"/>
          <w:szCs w:val="28"/>
        </w:rPr>
        <w:t>,</w:t>
      </w:r>
      <w:r w:rsidRPr="00D12EAB">
        <w:rPr>
          <w:sz w:val="28"/>
          <w:szCs w:val="28"/>
        </w:rPr>
        <w:t xml:space="preserve"> including deafblindness, people think about “readiness” or prerequisite sk</w:t>
      </w:r>
      <w:r>
        <w:rPr>
          <w:sz w:val="28"/>
          <w:szCs w:val="28"/>
        </w:rPr>
        <w:t xml:space="preserve">ills. These are </w:t>
      </w:r>
      <w:r w:rsidRPr="00D12EAB">
        <w:rPr>
          <w:sz w:val="28"/>
          <w:szCs w:val="28"/>
        </w:rPr>
        <w:t>areas of ability that people believed were necessary for the child to have before starting formal reading and writing</w:t>
      </w:r>
      <w:r>
        <w:rPr>
          <w:sz w:val="28"/>
          <w:szCs w:val="28"/>
        </w:rPr>
        <w:t xml:space="preserve">. </w:t>
      </w:r>
    </w:p>
    <w:p w14:paraId="4FB6B8EB" w14:textId="77777777" w:rsidR="00D12EAB" w:rsidRDefault="00D12EAB" w:rsidP="00D12EAB">
      <w:pPr>
        <w:rPr>
          <w:sz w:val="28"/>
          <w:szCs w:val="28"/>
        </w:rPr>
      </w:pPr>
    </w:p>
    <w:p w14:paraId="7C109DF1" w14:textId="3883B556" w:rsidR="00D12EAB" w:rsidRDefault="00D12EAB" w:rsidP="00D12EAB">
      <w:pPr>
        <w:rPr>
          <w:sz w:val="28"/>
          <w:szCs w:val="28"/>
        </w:rPr>
      </w:pPr>
      <w:r w:rsidRPr="00D12EAB">
        <w:rPr>
          <w:b/>
          <w:sz w:val="28"/>
          <w:szCs w:val="28"/>
          <w:u w:val="single"/>
        </w:rPr>
        <w:t>NOW</w:t>
      </w:r>
      <w:r w:rsidRPr="00D12EAB">
        <w:rPr>
          <w:sz w:val="28"/>
          <w:szCs w:val="28"/>
        </w:rPr>
        <w:t xml:space="preserve"> we look at </w:t>
      </w:r>
      <w:r w:rsidRPr="00D12EAB">
        <w:rPr>
          <w:b/>
          <w:sz w:val="28"/>
          <w:szCs w:val="28"/>
        </w:rPr>
        <w:t xml:space="preserve">Emergent </w:t>
      </w:r>
      <w:r>
        <w:rPr>
          <w:b/>
          <w:sz w:val="28"/>
          <w:szCs w:val="28"/>
        </w:rPr>
        <w:t>L</w:t>
      </w:r>
      <w:r w:rsidRPr="00D12EAB">
        <w:rPr>
          <w:b/>
          <w:sz w:val="28"/>
          <w:szCs w:val="28"/>
        </w:rPr>
        <w:t>iteracy</w:t>
      </w:r>
      <w:r w:rsidRPr="00D12EAB">
        <w:rPr>
          <w:sz w:val="28"/>
          <w:szCs w:val="28"/>
        </w:rPr>
        <w:t xml:space="preserve"> – how literacy develops and we need to have the belief that all children are in the process of becoming literate.</w:t>
      </w:r>
    </w:p>
    <w:p w14:paraId="30C6CBF0" w14:textId="77777777" w:rsidR="00852823" w:rsidRPr="00D12EAB" w:rsidRDefault="00852823" w:rsidP="00D12EAB">
      <w:pPr>
        <w:rPr>
          <w:sz w:val="28"/>
          <w:szCs w:val="28"/>
          <w:lang w:val="en-CA"/>
        </w:rPr>
      </w:pPr>
    </w:p>
    <w:p w14:paraId="248810A7" w14:textId="6A145769" w:rsidR="00D12EAB" w:rsidRPr="00D12EAB" w:rsidRDefault="00D12EAB" w:rsidP="00D12EAB">
      <w:pPr>
        <w:rPr>
          <w:sz w:val="28"/>
          <w:szCs w:val="28"/>
          <w:lang w:val="en-CA"/>
        </w:rPr>
      </w:pPr>
      <w:r w:rsidRPr="00D12EAB">
        <w:rPr>
          <w:sz w:val="28"/>
          <w:szCs w:val="28"/>
        </w:rPr>
        <w:t>It is a process that involves lots of exposure, repetition, modeling, experience, and natural immersion. Literacy is not merely a pre-requisite set of skills that need to be attained before moving on to the next step. Total immersion to the pleasures and joys of reading is also incredibly important</w:t>
      </w:r>
      <w:r w:rsidR="00852823">
        <w:rPr>
          <w:sz w:val="28"/>
          <w:szCs w:val="28"/>
        </w:rPr>
        <w:t xml:space="preserve"> for developing literacy skills. </w:t>
      </w:r>
    </w:p>
    <w:p w14:paraId="4A97FAB5" w14:textId="77777777" w:rsidR="00852823" w:rsidRDefault="00852823" w:rsidP="00852823">
      <w:pPr>
        <w:rPr>
          <w:sz w:val="28"/>
          <w:szCs w:val="28"/>
        </w:rPr>
      </w:pPr>
    </w:p>
    <w:p w14:paraId="4EBD3D10" w14:textId="77777777" w:rsidR="00937E18" w:rsidRDefault="00937E18" w:rsidP="00852823">
      <w:pPr>
        <w:rPr>
          <w:b/>
          <w:sz w:val="28"/>
          <w:szCs w:val="28"/>
        </w:rPr>
      </w:pPr>
    </w:p>
    <w:p w14:paraId="4CDC6E32" w14:textId="77777777" w:rsidR="00937E18" w:rsidRDefault="00937E18" w:rsidP="00852823">
      <w:pPr>
        <w:rPr>
          <w:b/>
          <w:sz w:val="28"/>
          <w:szCs w:val="28"/>
        </w:rPr>
      </w:pPr>
    </w:p>
    <w:p w14:paraId="3F7C56C5" w14:textId="77777777" w:rsidR="00937E18" w:rsidRDefault="00937E18" w:rsidP="00852823">
      <w:pPr>
        <w:rPr>
          <w:b/>
          <w:sz w:val="28"/>
          <w:szCs w:val="28"/>
        </w:rPr>
      </w:pPr>
    </w:p>
    <w:p w14:paraId="20199EE8" w14:textId="77777777" w:rsidR="00937E18" w:rsidRDefault="00937E18" w:rsidP="00852823">
      <w:pPr>
        <w:rPr>
          <w:b/>
          <w:sz w:val="28"/>
          <w:szCs w:val="28"/>
        </w:rPr>
      </w:pPr>
    </w:p>
    <w:p w14:paraId="11F1EDDF" w14:textId="77777777" w:rsidR="00937E18" w:rsidRDefault="00937E18" w:rsidP="00852823">
      <w:pPr>
        <w:rPr>
          <w:b/>
          <w:sz w:val="28"/>
          <w:szCs w:val="28"/>
        </w:rPr>
      </w:pPr>
    </w:p>
    <w:p w14:paraId="093F3159" w14:textId="77777777" w:rsidR="00937E18" w:rsidRDefault="00937E18" w:rsidP="00852823">
      <w:pPr>
        <w:rPr>
          <w:b/>
          <w:sz w:val="28"/>
          <w:szCs w:val="28"/>
        </w:rPr>
      </w:pPr>
    </w:p>
    <w:p w14:paraId="5854D2B0" w14:textId="77777777" w:rsidR="00937E18" w:rsidRDefault="00937E18" w:rsidP="00852823">
      <w:pPr>
        <w:rPr>
          <w:b/>
          <w:sz w:val="28"/>
          <w:szCs w:val="28"/>
        </w:rPr>
      </w:pPr>
    </w:p>
    <w:p w14:paraId="49237BFC" w14:textId="77777777" w:rsidR="00937E18" w:rsidRDefault="00937E18" w:rsidP="00852823">
      <w:pPr>
        <w:rPr>
          <w:b/>
          <w:sz w:val="28"/>
          <w:szCs w:val="28"/>
        </w:rPr>
      </w:pPr>
    </w:p>
    <w:p w14:paraId="71584869" w14:textId="77777777" w:rsidR="00937E18" w:rsidRDefault="00937E18" w:rsidP="00852823">
      <w:pPr>
        <w:rPr>
          <w:b/>
          <w:sz w:val="28"/>
          <w:szCs w:val="28"/>
        </w:rPr>
      </w:pPr>
    </w:p>
    <w:p w14:paraId="62DEEA7D" w14:textId="77777777" w:rsidR="00937E18" w:rsidRDefault="00937E18" w:rsidP="00852823">
      <w:pPr>
        <w:rPr>
          <w:b/>
          <w:sz w:val="28"/>
          <w:szCs w:val="28"/>
        </w:rPr>
      </w:pPr>
    </w:p>
    <w:p w14:paraId="1CD6B17A" w14:textId="77777777" w:rsidR="00937E18" w:rsidRDefault="00937E18" w:rsidP="00852823">
      <w:pPr>
        <w:rPr>
          <w:b/>
          <w:sz w:val="28"/>
          <w:szCs w:val="28"/>
        </w:rPr>
      </w:pPr>
    </w:p>
    <w:p w14:paraId="736356A8" w14:textId="77777777" w:rsidR="00937E18" w:rsidRDefault="00937E18" w:rsidP="00852823">
      <w:pPr>
        <w:rPr>
          <w:b/>
          <w:sz w:val="28"/>
          <w:szCs w:val="28"/>
        </w:rPr>
      </w:pPr>
    </w:p>
    <w:p w14:paraId="450053DB" w14:textId="77777777" w:rsidR="00937E18" w:rsidRDefault="00937E18" w:rsidP="00852823">
      <w:pPr>
        <w:rPr>
          <w:b/>
          <w:sz w:val="28"/>
          <w:szCs w:val="28"/>
        </w:rPr>
      </w:pPr>
    </w:p>
    <w:p w14:paraId="389DD6E5" w14:textId="77777777" w:rsidR="00937E18" w:rsidRDefault="00937E18" w:rsidP="00852823">
      <w:pPr>
        <w:rPr>
          <w:b/>
          <w:sz w:val="28"/>
          <w:szCs w:val="28"/>
        </w:rPr>
      </w:pPr>
    </w:p>
    <w:p w14:paraId="1A49DCF8" w14:textId="77777777" w:rsidR="00937E18" w:rsidRDefault="00937E18" w:rsidP="00852823">
      <w:pPr>
        <w:rPr>
          <w:b/>
          <w:sz w:val="28"/>
          <w:szCs w:val="28"/>
        </w:rPr>
      </w:pPr>
    </w:p>
    <w:p w14:paraId="1EAEDE67" w14:textId="77777777" w:rsidR="00937E18" w:rsidRDefault="00937E18" w:rsidP="00852823">
      <w:pPr>
        <w:rPr>
          <w:b/>
          <w:sz w:val="28"/>
          <w:szCs w:val="28"/>
        </w:rPr>
      </w:pPr>
    </w:p>
    <w:p w14:paraId="3596D3C2" w14:textId="77777777" w:rsidR="00937E18" w:rsidRDefault="00937E18" w:rsidP="00852823">
      <w:pPr>
        <w:rPr>
          <w:b/>
          <w:sz w:val="28"/>
          <w:szCs w:val="28"/>
        </w:rPr>
      </w:pPr>
    </w:p>
    <w:p w14:paraId="7646981C" w14:textId="77777777" w:rsidR="00937E18" w:rsidRDefault="00937E18" w:rsidP="00852823">
      <w:pPr>
        <w:rPr>
          <w:b/>
          <w:sz w:val="28"/>
          <w:szCs w:val="28"/>
        </w:rPr>
      </w:pPr>
    </w:p>
    <w:p w14:paraId="0D4653D3" w14:textId="77777777" w:rsidR="00937E18" w:rsidRDefault="00937E18" w:rsidP="00852823">
      <w:pPr>
        <w:rPr>
          <w:b/>
          <w:sz w:val="28"/>
          <w:szCs w:val="28"/>
        </w:rPr>
      </w:pPr>
    </w:p>
    <w:p w14:paraId="5E0A7D9F" w14:textId="77777777" w:rsidR="00937E18" w:rsidRDefault="00937E18" w:rsidP="00852823">
      <w:pPr>
        <w:rPr>
          <w:b/>
          <w:sz w:val="28"/>
          <w:szCs w:val="28"/>
        </w:rPr>
      </w:pPr>
    </w:p>
    <w:p w14:paraId="538230E6" w14:textId="77777777" w:rsidR="00937E18" w:rsidRDefault="00937E18" w:rsidP="00852823">
      <w:pPr>
        <w:rPr>
          <w:b/>
          <w:sz w:val="28"/>
          <w:szCs w:val="28"/>
        </w:rPr>
      </w:pPr>
    </w:p>
    <w:p w14:paraId="449AD639" w14:textId="77777777" w:rsidR="00937E18" w:rsidRDefault="00937E18" w:rsidP="00852823">
      <w:pPr>
        <w:rPr>
          <w:b/>
          <w:sz w:val="28"/>
          <w:szCs w:val="28"/>
        </w:rPr>
      </w:pPr>
    </w:p>
    <w:p w14:paraId="03192D6A" w14:textId="77777777" w:rsidR="00937E18" w:rsidRDefault="00937E18" w:rsidP="00852823">
      <w:pPr>
        <w:rPr>
          <w:b/>
          <w:sz w:val="28"/>
          <w:szCs w:val="28"/>
        </w:rPr>
      </w:pPr>
    </w:p>
    <w:p w14:paraId="77EFF3C7" w14:textId="77777777" w:rsidR="00937E18" w:rsidRDefault="00937E18" w:rsidP="00852823">
      <w:pPr>
        <w:rPr>
          <w:b/>
          <w:sz w:val="28"/>
          <w:szCs w:val="28"/>
        </w:rPr>
      </w:pPr>
    </w:p>
    <w:p w14:paraId="4B6802F2" w14:textId="77777777" w:rsidR="00937E18" w:rsidRDefault="00937E18" w:rsidP="00852823">
      <w:pPr>
        <w:rPr>
          <w:b/>
          <w:sz w:val="28"/>
          <w:szCs w:val="28"/>
        </w:rPr>
      </w:pPr>
    </w:p>
    <w:p w14:paraId="7045CCD0" w14:textId="77777777" w:rsidR="00937E18" w:rsidRDefault="00937E18" w:rsidP="00852823">
      <w:pPr>
        <w:rPr>
          <w:b/>
          <w:sz w:val="28"/>
          <w:szCs w:val="28"/>
        </w:rPr>
      </w:pPr>
    </w:p>
    <w:p w14:paraId="4D11C314" w14:textId="17CED08B" w:rsidR="00852823" w:rsidRDefault="00852823" w:rsidP="00852823">
      <w:pPr>
        <w:rPr>
          <w:sz w:val="28"/>
          <w:szCs w:val="28"/>
        </w:rPr>
      </w:pPr>
      <w:r w:rsidRPr="00852823">
        <w:rPr>
          <w:b/>
          <w:sz w:val="28"/>
          <w:szCs w:val="28"/>
        </w:rPr>
        <w:t>Vicki Rothstein</w:t>
      </w:r>
      <w:r w:rsidR="00937E18">
        <w:rPr>
          <w:b/>
          <w:sz w:val="28"/>
          <w:szCs w:val="28"/>
        </w:rPr>
        <w:t>’s</w:t>
      </w:r>
      <w:r>
        <w:rPr>
          <w:sz w:val="28"/>
          <w:szCs w:val="28"/>
        </w:rPr>
        <w:t xml:space="preserve"> </w:t>
      </w:r>
      <w:r w:rsidRPr="00852823">
        <w:rPr>
          <w:sz w:val="28"/>
          <w:szCs w:val="28"/>
        </w:rPr>
        <w:t>assessment tool:</w:t>
      </w:r>
    </w:p>
    <w:p w14:paraId="23D5BA02" w14:textId="77777777" w:rsidR="00852823" w:rsidRPr="00852823" w:rsidRDefault="00852823" w:rsidP="00852823">
      <w:pPr>
        <w:rPr>
          <w:sz w:val="28"/>
          <w:szCs w:val="28"/>
          <w:lang w:val="en-CA"/>
        </w:rPr>
      </w:pPr>
    </w:p>
    <w:p w14:paraId="558A822A" w14:textId="77777777" w:rsidR="00852823" w:rsidRDefault="00852823" w:rsidP="00852823">
      <w:pPr>
        <w:jc w:val="center"/>
        <w:rPr>
          <w:b/>
          <w:sz w:val="28"/>
          <w:szCs w:val="28"/>
        </w:rPr>
      </w:pPr>
      <w:r w:rsidRPr="00852823">
        <w:rPr>
          <w:b/>
          <w:sz w:val="28"/>
          <w:szCs w:val="28"/>
        </w:rPr>
        <w:t xml:space="preserve">The Snapshot Assessment: </w:t>
      </w:r>
    </w:p>
    <w:p w14:paraId="3D75C024" w14:textId="3DB06624" w:rsidR="00852823" w:rsidRDefault="00852823" w:rsidP="00852823">
      <w:pPr>
        <w:jc w:val="center"/>
        <w:rPr>
          <w:b/>
          <w:sz w:val="28"/>
          <w:szCs w:val="28"/>
        </w:rPr>
      </w:pPr>
      <w:r w:rsidRPr="00852823">
        <w:rPr>
          <w:b/>
          <w:sz w:val="28"/>
          <w:szCs w:val="28"/>
        </w:rPr>
        <w:t>An Informal Inventory of Early Literacy Behaviours</w:t>
      </w:r>
    </w:p>
    <w:p w14:paraId="322CCB97" w14:textId="7B8B234A" w:rsidR="00852823" w:rsidRDefault="00852823" w:rsidP="00852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www.bydesigncorp.com</w:t>
      </w:r>
    </w:p>
    <w:p w14:paraId="334B4799" w14:textId="55E44B62" w:rsidR="00852823" w:rsidRDefault="00894C03" w:rsidP="00852823">
      <w:pPr>
        <w:jc w:val="center"/>
        <w:rPr>
          <w:b/>
          <w:sz w:val="28"/>
          <w:szCs w:val="28"/>
        </w:rPr>
      </w:pPr>
      <w:hyperlink r:id="rId12" w:history="1">
        <w:r w:rsidR="00852823" w:rsidRPr="00BD70A0">
          <w:rPr>
            <w:rStyle w:val="Hyperlink"/>
            <w:b/>
            <w:sz w:val="28"/>
            <w:szCs w:val="28"/>
          </w:rPr>
          <w:t>vickirothstein@gmail.com</w:t>
        </w:r>
      </w:hyperlink>
    </w:p>
    <w:p w14:paraId="6A068E39" w14:textId="77777777" w:rsidR="00852823" w:rsidRPr="00852823" w:rsidRDefault="00852823" w:rsidP="00852823">
      <w:pPr>
        <w:rPr>
          <w:b/>
          <w:sz w:val="28"/>
          <w:szCs w:val="28"/>
          <w:lang w:val="en-CA"/>
        </w:rPr>
      </w:pPr>
    </w:p>
    <w:p w14:paraId="7ADA2EE4" w14:textId="77777777" w:rsidR="00852823" w:rsidRDefault="00852823" w:rsidP="00180687">
      <w:pPr>
        <w:rPr>
          <w:sz w:val="28"/>
          <w:szCs w:val="28"/>
        </w:rPr>
      </w:pPr>
    </w:p>
    <w:p w14:paraId="552D677B" w14:textId="1A13EA3F" w:rsidR="00937E18" w:rsidRPr="00937E18" w:rsidRDefault="00937E18" w:rsidP="00937E18">
      <w:pPr>
        <w:rPr>
          <w:sz w:val="28"/>
          <w:szCs w:val="28"/>
          <w:lang w:val="en-CA"/>
        </w:rPr>
      </w:pPr>
      <w:r w:rsidRPr="00937E18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6 areas that the Snapshot Assessment evaluates </w:t>
      </w:r>
      <w:r w:rsidRPr="00937E18">
        <w:rPr>
          <w:sz w:val="28"/>
          <w:szCs w:val="28"/>
        </w:rPr>
        <w:t>are:</w:t>
      </w:r>
    </w:p>
    <w:p w14:paraId="49E7BEB0" w14:textId="77777777" w:rsidR="00EE53C5" w:rsidRPr="00937E18" w:rsidRDefault="00937E18" w:rsidP="00937E18">
      <w:pPr>
        <w:numPr>
          <w:ilvl w:val="0"/>
          <w:numId w:val="7"/>
        </w:numPr>
        <w:rPr>
          <w:sz w:val="28"/>
          <w:szCs w:val="28"/>
          <w:lang w:val="en-CA"/>
        </w:rPr>
      </w:pPr>
      <w:r w:rsidRPr="00937E18">
        <w:rPr>
          <w:sz w:val="28"/>
          <w:szCs w:val="28"/>
        </w:rPr>
        <w:t>Motivation &amp; Interest in Reading</w:t>
      </w:r>
    </w:p>
    <w:p w14:paraId="5A8B3A15" w14:textId="77777777" w:rsidR="00EE53C5" w:rsidRPr="00937E18" w:rsidRDefault="00937E18" w:rsidP="00937E18">
      <w:pPr>
        <w:numPr>
          <w:ilvl w:val="0"/>
          <w:numId w:val="7"/>
        </w:numPr>
        <w:rPr>
          <w:sz w:val="28"/>
          <w:szCs w:val="28"/>
          <w:lang w:val="en-CA"/>
        </w:rPr>
      </w:pPr>
      <w:r w:rsidRPr="00937E18">
        <w:rPr>
          <w:sz w:val="28"/>
          <w:szCs w:val="28"/>
        </w:rPr>
        <w:t>Support for Literacy Interactions</w:t>
      </w:r>
    </w:p>
    <w:p w14:paraId="2A4010CC" w14:textId="77777777" w:rsidR="00EE53C5" w:rsidRPr="00937E18" w:rsidRDefault="00937E18" w:rsidP="00937E18">
      <w:pPr>
        <w:numPr>
          <w:ilvl w:val="0"/>
          <w:numId w:val="7"/>
        </w:numPr>
        <w:rPr>
          <w:sz w:val="28"/>
          <w:szCs w:val="28"/>
          <w:lang w:val="en-CA"/>
        </w:rPr>
      </w:pPr>
      <w:r w:rsidRPr="00937E18">
        <w:rPr>
          <w:sz w:val="28"/>
          <w:szCs w:val="28"/>
        </w:rPr>
        <w:t>Print Awareness</w:t>
      </w:r>
    </w:p>
    <w:p w14:paraId="76D11B6D" w14:textId="77777777" w:rsidR="00EE53C5" w:rsidRPr="00937E18" w:rsidRDefault="00937E18" w:rsidP="00937E18">
      <w:pPr>
        <w:numPr>
          <w:ilvl w:val="0"/>
          <w:numId w:val="7"/>
        </w:numPr>
        <w:rPr>
          <w:sz w:val="28"/>
          <w:szCs w:val="28"/>
          <w:lang w:val="en-CA"/>
        </w:rPr>
      </w:pPr>
      <w:r w:rsidRPr="00937E18">
        <w:rPr>
          <w:sz w:val="28"/>
          <w:szCs w:val="28"/>
        </w:rPr>
        <w:t>Symbol, Letter and Sight Word Recognition</w:t>
      </w:r>
    </w:p>
    <w:p w14:paraId="4F162313" w14:textId="77777777" w:rsidR="00EE53C5" w:rsidRPr="00937E18" w:rsidRDefault="00937E18" w:rsidP="00937E18">
      <w:pPr>
        <w:numPr>
          <w:ilvl w:val="0"/>
          <w:numId w:val="7"/>
        </w:numPr>
        <w:rPr>
          <w:sz w:val="28"/>
          <w:szCs w:val="28"/>
          <w:lang w:val="en-CA"/>
        </w:rPr>
      </w:pPr>
      <w:r w:rsidRPr="00937E18">
        <w:rPr>
          <w:sz w:val="28"/>
          <w:szCs w:val="28"/>
        </w:rPr>
        <w:t>Phonological Awareness/Decoding</w:t>
      </w:r>
    </w:p>
    <w:p w14:paraId="1F4C811F" w14:textId="77777777" w:rsidR="00EE53C5" w:rsidRPr="00937E18" w:rsidRDefault="00937E18" w:rsidP="00937E18">
      <w:pPr>
        <w:numPr>
          <w:ilvl w:val="0"/>
          <w:numId w:val="7"/>
        </w:numPr>
        <w:rPr>
          <w:sz w:val="28"/>
          <w:szCs w:val="28"/>
          <w:lang w:val="en-CA"/>
        </w:rPr>
      </w:pPr>
      <w:r w:rsidRPr="00937E18">
        <w:rPr>
          <w:sz w:val="28"/>
          <w:szCs w:val="28"/>
        </w:rPr>
        <w:t>Reading Comprehension</w:t>
      </w:r>
    </w:p>
    <w:p w14:paraId="594D9666" w14:textId="77777777" w:rsidR="00852823" w:rsidRDefault="00852823" w:rsidP="00180687">
      <w:pPr>
        <w:rPr>
          <w:sz w:val="28"/>
          <w:szCs w:val="28"/>
        </w:rPr>
      </w:pPr>
    </w:p>
    <w:p w14:paraId="74231E30" w14:textId="77777777" w:rsidR="00937E18" w:rsidRDefault="00937E18" w:rsidP="00180687">
      <w:pPr>
        <w:rPr>
          <w:sz w:val="28"/>
          <w:szCs w:val="28"/>
        </w:rPr>
      </w:pPr>
    </w:p>
    <w:p w14:paraId="024A1266" w14:textId="77777777" w:rsidR="00937E18" w:rsidRDefault="00937E18" w:rsidP="00180687">
      <w:pPr>
        <w:rPr>
          <w:sz w:val="28"/>
          <w:szCs w:val="28"/>
        </w:rPr>
      </w:pPr>
    </w:p>
    <w:p w14:paraId="1A352363" w14:textId="108B6563" w:rsidR="00937E18" w:rsidRDefault="00937E18" w:rsidP="00180687">
      <w:pPr>
        <w:rPr>
          <w:sz w:val="28"/>
          <w:szCs w:val="28"/>
        </w:rPr>
      </w:pPr>
      <w:r>
        <w:rPr>
          <w:sz w:val="28"/>
          <w:szCs w:val="28"/>
        </w:rPr>
        <w:t>Description of the stages within the Snapshot Assessment:</w:t>
      </w:r>
    </w:p>
    <w:p w14:paraId="039B3A60" w14:textId="77777777" w:rsidR="00937E18" w:rsidRDefault="00937E18" w:rsidP="00180687">
      <w:pPr>
        <w:rPr>
          <w:sz w:val="28"/>
          <w:szCs w:val="28"/>
        </w:rPr>
      </w:pPr>
    </w:p>
    <w:p w14:paraId="02CB9C81" w14:textId="77777777" w:rsidR="00EE53C5" w:rsidRPr="00937E18" w:rsidRDefault="00937E18" w:rsidP="00937E18">
      <w:pPr>
        <w:numPr>
          <w:ilvl w:val="0"/>
          <w:numId w:val="8"/>
        </w:numPr>
        <w:rPr>
          <w:sz w:val="28"/>
          <w:szCs w:val="28"/>
          <w:lang w:val="en-CA"/>
        </w:rPr>
      </w:pPr>
      <w:r w:rsidRPr="00937E18">
        <w:rPr>
          <w:b/>
          <w:bCs/>
          <w:sz w:val="28"/>
          <w:szCs w:val="28"/>
        </w:rPr>
        <w:t>Early Emergent Stage</w:t>
      </w:r>
      <w:r w:rsidRPr="00937E18">
        <w:rPr>
          <w:sz w:val="28"/>
          <w:szCs w:val="28"/>
        </w:rPr>
        <w:t xml:space="preserve"> – </w:t>
      </w:r>
    </w:p>
    <w:p w14:paraId="583FAAD2" w14:textId="77777777" w:rsidR="00EE53C5" w:rsidRPr="00937E18" w:rsidRDefault="00937E18" w:rsidP="00937E18">
      <w:pPr>
        <w:numPr>
          <w:ilvl w:val="2"/>
          <w:numId w:val="8"/>
        </w:numPr>
        <w:rPr>
          <w:sz w:val="28"/>
          <w:szCs w:val="28"/>
          <w:lang w:val="en-CA"/>
        </w:rPr>
      </w:pPr>
      <w:r w:rsidRPr="00937E18">
        <w:rPr>
          <w:sz w:val="28"/>
          <w:szCs w:val="28"/>
        </w:rPr>
        <w:t>Just starting to be interested in books, beginning to learn that books can involve interactions between a reader and a literacy partner, beginning to know that books are handled in certain ways</w:t>
      </w:r>
    </w:p>
    <w:p w14:paraId="1D892FB5" w14:textId="77777777" w:rsidR="00EE53C5" w:rsidRPr="00937E18" w:rsidRDefault="00937E18" w:rsidP="00937E18">
      <w:pPr>
        <w:numPr>
          <w:ilvl w:val="0"/>
          <w:numId w:val="8"/>
        </w:numPr>
        <w:rPr>
          <w:sz w:val="28"/>
          <w:szCs w:val="28"/>
          <w:lang w:val="en-CA"/>
        </w:rPr>
      </w:pPr>
      <w:r w:rsidRPr="00937E18">
        <w:rPr>
          <w:b/>
          <w:bCs/>
          <w:sz w:val="28"/>
          <w:szCs w:val="28"/>
        </w:rPr>
        <w:t xml:space="preserve">Later Emergent Stage – </w:t>
      </w:r>
    </w:p>
    <w:p w14:paraId="32F7EF13" w14:textId="77777777" w:rsidR="00EE53C5" w:rsidRPr="00937E18" w:rsidRDefault="00937E18" w:rsidP="00937E18">
      <w:pPr>
        <w:numPr>
          <w:ilvl w:val="2"/>
          <w:numId w:val="8"/>
        </w:numPr>
        <w:rPr>
          <w:sz w:val="28"/>
          <w:szCs w:val="28"/>
          <w:lang w:val="en-CA"/>
        </w:rPr>
      </w:pPr>
      <w:r w:rsidRPr="00937E18">
        <w:rPr>
          <w:sz w:val="28"/>
          <w:szCs w:val="28"/>
        </w:rPr>
        <w:t>Learning about print</w:t>
      </w:r>
    </w:p>
    <w:p w14:paraId="6C9B67D8" w14:textId="77777777" w:rsidR="00EE53C5" w:rsidRPr="00937E18" w:rsidRDefault="00937E18" w:rsidP="00937E18">
      <w:pPr>
        <w:numPr>
          <w:ilvl w:val="0"/>
          <w:numId w:val="8"/>
        </w:numPr>
        <w:rPr>
          <w:sz w:val="28"/>
          <w:szCs w:val="28"/>
          <w:lang w:val="en-CA"/>
        </w:rPr>
      </w:pPr>
      <w:r w:rsidRPr="00937E18">
        <w:rPr>
          <w:b/>
          <w:bCs/>
          <w:sz w:val="28"/>
          <w:szCs w:val="28"/>
        </w:rPr>
        <w:t xml:space="preserve">Transitional Stage – </w:t>
      </w:r>
    </w:p>
    <w:p w14:paraId="20EBAF4C" w14:textId="77777777" w:rsidR="00EE53C5" w:rsidRPr="00937E18" w:rsidRDefault="00937E18" w:rsidP="00937E18">
      <w:pPr>
        <w:numPr>
          <w:ilvl w:val="2"/>
          <w:numId w:val="8"/>
        </w:numPr>
        <w:rPr>
          <w:sz w:val="28"/>
          <w:szCs w:val="28"/>
          <w:lang w:val="en-CA"/>
        </w:rPr>
      </w:pPr>
      <w:r w:rsidRPr="00937E18">
        <w:rPr>
          <w:sz w:val="28"/>
          <w:szCs w:val="28"/>
        </w:rPr>
        <w:t>Starting to learn the actual skills associated with reading and writing, increased involvement in literacy activities</w:t>
      </w:r>
    </w:p>
    <w:p w14:paraId="0CB0CAC2" w14:textId="77777777" w:rsidR="00EE53C5" w:rsidRPr="00937E18" w:rsidRDefault="00937E18" w:rsidP="00937E18">
      <w:pPr>
        <w:numPr>
          <w:ilvl w:val="0"/>
          <w:numId w:val="8"/>
        </w:numPr>
        <w:rPr>
          <w:sz w:val="28"/>
          <w:szCs w:val="28"/>
          <w:lang w:val="en-CA"/>
        </w:rPr>
      </w:pPr>
      <w:r w:rsidRPr="00937E18">
        <w:rPr>
          <w:b/>
          <w:bCs/>
          <w:sz w:val="28"/>
          <w:szCs w:val="28"/>
        </w:rPr>
        <w:t xml:space="preserve">Beginning Conventional Stage – </w:t>
      </w:r>
    </w:p>
    <w:p w14:paraId="755F2746" w14:textId="77777777" w:rsidR="00EE53C5" w:rsidRPr="00937E18" w:rsidRDefault="00937E18" w:rsidP="00937E18">
      <w:pPr>
        <w:numPr>
          <w:ilvl w:val="2"/>
          <w:numId w:val="8"/>
        </w:numPr>
        <w:rPr>
          <w:sz w:val="28"/>
          <w:szCs w:val="28"/>
          <w:lang w:val="en-CA"/>
        </w:rPr>
      </w:pPr>
      <w:r w:rsidRPr="00937E18">
        <w:rPr>
          <w:sz w:val="28"/>
          <w:szCs w:val="28"/>
        </w:rPr>
        <w:t>Exploring the application of conventional literacy skills while still having support from the literacy partner. Support fades as independence increases</w:t>
      </w:r>
    </w:p>
    <w:p w14:paraId="5E72AE7A" w14:textId="77777777" w:rsidR="00EE53C5" w:rsidRPr="00937E18" w:rsidRDefault="00937E18" w:rsidP="00DE262B">
      <w:pPr>
        <w:numPr>
          <w:ilvl w:val="0"/>
          <w:numId w:val="8"/>
        </w:numPr>
        <w:rPr>
          <w:sz w:val="28"/>
          <w:szCs w:val="28"/>
          <w:lang w:val="en-CA"/>
        </w:rPr>
      </w:pPr>
      <w:r w:rsidRPr="00937E18">
        <w:rPr>
          <w:b/>
          <w:bCs/>
          <w:sz w:val="28"/>
          <w:szCs w:val="28"/>
        </w:rPr>
        <w:t xml:space="preserve">Later Conventional Stage – </w:t>
      </w:r>
    </w:p>
    <w:p w14:paraId="709C5682" w14:textId="77777777" w:rsidR="00EE53C5" w:rsidRPr="00937E18" w:rsidRDefault="00937E18" w:rsidP="00937E18">
      <w:pPr>
        <w:numPr>
          <w:ilvl w:val="2"/>
          <w:numId w:val="8"/>
        </w:numPr>
        <w:rPr>
          <w:sz w:val="28"/>
          <w:szCs w:val="28"/>
          <w:lang w:val="en-CA"/>
        </w:rPr>
      </w:pPr>
      <w:r w:rsidRPr="00937E18">
        <w:rPr>
          <w:sz w:val="28"/>
          <w:szCs w:val="28"/>
        </w:rPr>
        <w:t>Reading connected text from conventional books and the emphasis is becoming more on comprehension</w:t>
      </w:r>
    </w:p>
    <w:p w14:paraId="090E210C" w14:textId="77777777" w:rsidR="00937E18" w:rsidRDefault="00937E18" w:rsidP="00180687">
      <w:pPr>
        <w:rPr>
          <w:sz w:val="28"/>
          <w:szCs w:val="28"/>
        </w:rPr>
      </w:pPr>
    </w:p>
    <w:p w14:paraId="6EB08960" w14:textId="77777777" w:rsidR="00937E18" w:rsidRDefault="00937E18" w:rsidP="00180687">
      <w:pPr>
        <w:rPr>
          <w:sz w:val="28"/>
          <w:szCs w:val="28"/>
        </w:rPr>
      </w:pPr>
    </w:p>
    <w:p w14:paraId="05931C2C" w14:textId="77777777" w:rsidR="00937E18" w:rsidRDefault="00937E18" w:rsidP="00180687">
      <w:pPr>
        <w:rPr>
          <w:sz w:val="28"/>
          <w:szCs w:val="28"/>
        </w:rPr>
      </w:pPr>
    </w:p>
    <w:p w14:paraId="77AC6493" w14:textId="77777777" w:rsidR="00937E18" w:rsidRDefault="00937E18" w:rsidP="00180687">
      <w:pPr>
        <w:rPr>
          <w:sz w:val="28"/>
          <w:szCs w:val="28"/>
        </w:rPr>
      </w:pPr>
    </w:p>
    <w:p w14:paraId="022A3A3B" w14:textId="482B22D5" w:rsidR="00937E18" w:rsidRPr="00937E18" w:rsidRDefault="00937E18" w:rsidP="00180687">
      <w:pPr>
        <w:rPr>
          <w:b/>
          <w:sz w:val="32"/>
          <w:szCs w:val="28"/>
        </w:rPr>
      </w:pPr>
      <w:r w:rsidRPr="00937E18">
        <w:rPr>
          <w:b/>
          <w:sz w:val="32"/>
          <w:szCs w:val="28"/>
        </w:rPr>
        <w:t>Samples of Literacy with Individuals with Deafblindness</w:t>
      </w:r>
    </w:p>
    <w:p w14:paraId="29088D8D" w14:textId="77777777" w:rsidR="00937E18" w:rsidRPr="00937E18" w:rsidRDefault="00937E18" w:rsidP="00180687">
      <w:pPr>
        <w:rPr>
          <w:b/>
          <w:sz w:val="32"/>
          <w:szCs w:val="28"/>
        </w:rPr>
      </w:pPr>
    </w:p>
    <w:p w14:paraId="39E4103C" w14:textId="2B7C4081" w:rsidR="00937E18" w:rsidRDefault="00937E18" w:rsidP="00180687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My </w:t>
      </w:r>
      <w:r w:rsidRPr="00937E18">
        <w:rPr>
          <w:b/>
          <w:sz w:val="32"/>
          <w:szCs w:val="28"/>
        </w:rPr>
        <w:t xml:space="preserve">Notes: </w:t>
      </w:r>
    </w:p>
    <w:p w14:paraId="2641202E" w14:textId="77777777" w:rsidR="00937E18" w:rsidRDefault="00937E18" w:rsidP="00180687">
      <w:pPr>
        <w:rPr>
          <w:b/>
          <w:sz w:val="32"/>
          <w:szCs w:val="28"/>
        </w:rPr>
      </w:pPr>
    </w:p>
    <w:p w14:paraId="70C2ADB5" w14:textId="417BF190" w:rsidR="00937E18" w:rsidRDefault="00937E18" w:rsidP="00180687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778EEF36" w14:textId="64D6EE5E" w:rsidR="00937E18" w:rsidRDefault="00937E18" w:rsidP="00180687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24836790" w14:textId="4EF507FF" w:rsidR="00937E18" w:rsidRDefault="00937E18" w:rsidP="00180687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2940A944" w14:textId="2C7C1F32" w:rsidR="00937E18" w:rsidRDefault="00937E18" w:rsidP="00180687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5F26220C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54F517A6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59992DB8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30C593BC" w14:textId="647BD3B1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77C35B85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1C9AE339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7D0BB661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7D75240F" w14:textId="45609BAD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78229403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619528C1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32496315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446AF6D8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568C8A9E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68AEBA8B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12375CF6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70F60382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28F190A2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56465ACF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6416ADBC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62D85693" w14:textId="5513ECC6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2C63376C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7551EEB7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633FE36E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2504E408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47ACBE0E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4903ECF0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36A58276" w14:textId="77777777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786F3BD9" w14:textId="13775D7A" w:rsidR="00937E18" w:rsidRDefault="00937E18" w:rsidP="00937E1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____________________________________________________________________________________</w:t>
      </w:r>
    </w:p>
    <w:p w14:paraId="6A6D4E2F" w14:textId="77777777" w:rsidR="00FB6A37" w:rsidRPr="00FB6A37" w:rsidRDefault="00FB6A37" w:rsidP="00FB6A37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6"/>
          <w:szCs w:val="36"/>
        </w:rPr>
      </w:pPr>
      <w:r w:rsidRPr="00FB6A37">
        <w:rPr>
          <w:rFonts w:cs="Times"/>
          <w:b/>
          <w:sz w:val="36"/>
          <w:szCs w:val="36"/>
        </w:rPr>
        <w:t>Literacy Resource List</w:t>
      </w:r>
    </w:p>
    <w:p w14:paraId="5C4D7649" w14:textId="77777777" w:rsidR="00FB6A37" w:rsidRPr="00FB6A37" w:rsidRDefault="00FB6A37" w:rsidP="00FB6A37">
      <w:pPr>
        <w:widowControl w:val="0"/>
        <w:autoSpaceDE w:val="0"/>
        <w:autoSpaceDN w:val="0"/>
        <w:adjustRightInd w:val="0"/>
        <w:rPr>
          <w:rFonts w:cs="Times"/>
          <w:b/>
          <w:sz w:val="32"/>
          <w:szCs w:val="32"/>
        </w:rPr>
      </w:pPr>
    </w:p>
    <w:p w14:paraId="42C9BFE6" w14:textId="5E99E323" w:rsidR="00894C03" w:rsidRDefault="00894C03" w:rsidP="00FB6A37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>
        <w:rPr>
          <w:rFonts w:cs="Times"/>
          <w:b/>
          <w:sz w:val="28"/>
          <w:szCs w:val="28"/>
        </w:rPr>
        <w:t>BC Provincial Outreach Program for Students with Deafblindness</w:t>
      </w:r>
    </w:p>
    <w:p w14:paraId="50ABAEE0" w14:textId="08AFA68C" w:rsidR="00894C03" w:rsidRDefault="005F456E" w:rsidP="005F456E">
      <w:pPr>
        <w:widowControl w:val="0"/>
        <w:autoSpaceDE w:val="0"/>
        <w:autoSpaceDN w:val="0"/>
        <w:adjustRightInd w:val="0"/>
        <w:ind w:left="720"/>
        <w:rPr>
          <w:rFonts w:cs="Times"/>
          <w:i/>
          <w:sz w:val="28"/>
          <w:szCs w:val="28"/>
        </w:rPr>
      </w:pPr>
      <w:hyperlink r:id="rId13" w:history="1">
        <w:r w:rsidRPr="00C97048">
          <w:rPr>
            <w:rStyle w:val="Hyperlink"/>
            <w:rFonts w:cs="Times"/>
            <w:i/>
            <w:sz w:val="28"/>
            <w:szCs w:val="28"/>
          </w:rPr>
          <w:t>http://popdb.sd38.bc.ca/</w:t>
        </w:r>
      </w:hyperlink>
    </w:p>
    <w:p w14:paraId="0464C2C3" w14:textId="77777777" w:rsidR="00CC5D67" w:rsidRDefault="00CC5D67" w:rsidP="005F456E">
      <w:pPr>
        <w:widowControl w:val="0"/>
        <w:autoSpaceDE w:val="0"/>
        <w:autoSpaceDN w:val="0"/>
        <w:adjustRightInd w:val="0"/>
        <w:ind w:left="720"/>
        <w:rPr>
          <w:rFonts w:cs="Times"/>
          <w:sz w:val="28"/>
          <w:szCs w:val="28"/>
        </w:rPr>
      </w:pPr>
    </w:p>
    <w:p w14:paraId="183DC369" w14:textId="147E46D9" w:rsidR="00CC5D67" w:rsidRPr="00CC5D67" w:rsidRDefault="00CC5D67" w:rsidP="005F456E">
      <w:pPr>
        <w:widowControl w:val="0"/>
        <w:autoSpaceDE w:val="0"/>
        <w:autoSpaceDN w:val="0"/>
        <w:adjustRightInd w:val="0"/>
        <w:ind w:left="720"/>
        <w:rPr>
          <w:rFonts w:cs="Times"/>
          <w:b/>
          <w:sz w:val="28"/>
          <w:szCs w:val="28"/>
        </w:rPr>
      </w:pPr>
      <w:r>
        <w:rPr>
          <w:rFonts w:cs="Times"/>
          <w:b/>
          <w:sz w:val="28"/>
          <w:szCs w:val="28"/>
        </w:rPr>
        <w:t>Best Practices</w:t>
      </w:r>
    </w:p>
    <w:p w14:paraId="46B20319" w14:textId="373C1D53" w:rsidR="00CC5D67" w:rsidRDefault="00CC5D67" w:rsidP="005F456E">
      <w:pPr>
        <w:widowControl w:val="0"/>
        <w:autoSpaceDE w:val="0"/>
        <w:autoSpaceDN w:val="0"/>
        <w:adjustRightInd w:val="0"/>
        <w:ind w:left="720"/>
        <w:rPr>
          <w:rFonts w:cs="Times"/>
          <w:i/>
          <w:sz w:val="28"/>
          <w:szCs w:val="28"/>
        </w:rPr>
      </w:pPr>
      <w:hyperlink r:id="rId14" w:history="1">
        <w:r w:rsidRPr="00C97048">
          <w:rPr>
            <w:rStyle w:val="Hyperlink"/>
            <w:rFonts w:cs="Times"/>
            <w:i/>
            <w:sz w:val="28"/>
            <w:szCs w:val="28"/>
          </w:rPr>
          <w:t>http://popdb.sd38.bc.ca/Best_Practices</w:t>
        </w:r>
      </w:hyperlink>
    </w:p>
    <w:p w14:paraId="62026DD3" w14:textId="77777777" w:rsidR="00CC5D67" w:rsidRDefault="00CC5D67" w:rsidP="00CC5D67">
      <w:pPr>
        <w:widowControl w:val="0"/>
        <w:autoSpaceDE w:val="0"/>
        <w:autoSpaceDN w:val="0"/>
        <w:adjustRightInd w:val="0"/>
        <w:rPr>
          <w:rFonts w:cs="Times"/>
          <w:i/>
          <w:sz w:val="28"/>
          <w:szCs w:val="28"/>
        </w:rPr>
      </w:pPr>
    </w:p>
    <w:p w14:paraId="4B70B30C" w14:textId="4A64E2EC" w:rsidR="00CC5D67" w:rsidRPr="00CC5D67" w:rsidRDefault="00CC5D67" w:rsidP="00CC5D6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  <w:r>
        <w:rPr>
          <w:rFonts w:cs="Times"/>
          <w:i/>
          <w:sz w:val="28"/>
          <w:szCs w:val="28"/>
        </w:rPr>
        <w:tab/>
      </w:r>
      <w:r>
        <w:rPr>
          <w:rFonts w:cs="Times"/>
          <w:b/>
          <w:sz w:val="28"/>
          <w:szCs w:val="28"/>
        </w:rPr>
        <w:t>Experience Books</w:t>
      </w:r>
    </w:p>
    <w:p w14:paraId="3D91A063" w14:textId="25FBBF0E" w:rsidR="00CC5D67" w:rsidRDefault="00CC5D67" w:rsidP="00CC5D67">
      <w:pPr>
        <w:widowControl w:val="0"/>
        <w:autoSpaceDE w:val="0"/>
        <w:autoSpaceDN w:val="0"/>
        <w:adjustRightInd w:val="0"/>
        <w:rPr>
          <w:rFonts w:cs="Times"/>
          <w:i/>
          <w:sz w:val="28"/>
          <w:szCs w:val="28"/>
        </w:rPr>
      </w:pPr>
      <w:r>
        <w:rPr>
          <w:rFonts w:cs="Times"/>
          <w:i/>
          <w:sz w:val="28"/>
          <w:szCs w:val="28"/>
        </w:rPr>
        <w:tab/>
      </w:r>
      <w:hyperlink r:id="rId15" w:history="1">
        <w:r w:rsidRPr="00C97048">
          <w:rPr>
            <w:rStyle w:val="Hyperlink"/>
            <w:rFonts w:cs="Times"/>
            <w:i/>
            <w:sz w:val="28"/>
            <w:szCs w:val="28"/>
          </w:rPr>
          <w:t>http://popdb.sd38.bc.ca/Experience_Books</w:t>
        </w:r>
      </w:hyperlink>
    </w:p>
    <w:p w14:paraId="6119625B" w14:textId="77777777" w:rsidR="005F456E" w:rsidRDefault="005F456E" w:rsidP="00FB6A3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</w:p>
    <w:p w14:paraId="55950BC5" w14:textId="0BAA38ED" w:rsidR="005F456E" w:rsidRDefault="005F456E" w:rsidP="00FB6A37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>
        <w:rPr>
          <w:rFonts w:cs="Times"/>
          <w:b/>
          <w:sz w:val="28"/>
          <w:szCs w:val="28"/>
        </w:rPr>
        <w:t>Canadian Deafblind Association – BC Chapter</w:t>
      </w:r>
    </w:p>
    <w:p w14:paraId="1C568F5A" w14:textId="56705D8F" w:rsidR="005F456E" w:rsidRDefault="005F456E" w:rsidP="005F456E">
      <w:pPr>
        <w:widowControl w:val="0"/>
        <w:autoSpaceDE w:val="0"/>
        <w:autoSpaceDN w:val="0"/>
        <w:adjustRightInd w:val="0"/>
        <w:ind w:left="720"/>
        <w:rPr>
          <w:rFonts w:cs="Times"/>
          <w:i/>
          <w:sz w:val="28"/>
          <w:szCs w:val="28"/>
        </w:rPr>
      </w:pPr>
      <w:hyperlink r:id="rId16" w:history="1">
        <w:r w:rsidRPr="00C97048">
          <w:rPr>
            <w:rStyle w:val="Hyperlink"/>
            <w:rFonts w:cs="Times"/>
            <w:i/>
            <w:sz w:val="28"/>
            <w:szCs w:val="28"/>
          </w:rPr>
          <w:t>http://www.cdbabc.ca</w:t>
        </w:r>
      </w:hyperlink>
    </w:p>
    <w:p w14:paraId="3FC62C76" w14:textId="77777777" w:rsidR="005F456E" w:rsidRPr="005F456E" w:rsidRDefault="005F456E" w:rsidP="005F456E">
      <w:pPr>
        <w:widowControl w:val="0"/>
        <w:autoSpaceDE w:val="0"/>
        <w:autoSpaceDN w:val="0"/>
        <w:adjustRightInd w:val="0"/>
        <w:ind w:left="720"/>
        <w:rPr>
          <w:rFonts w:cs="Times"/>
          <w:i/>
          <w:sz w:val="28"/>
          <w:szCs w:val="28"/>
        </w:rPr>
      </w:pPr>
    </w:p>
    <w:p w14:paraId="50D3C3C1" w14:textId="6541AC4F" w:rsidR="00894C03" w:rsidRDefault="005F456E" w:rsidP="00FB6A37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>
        <w:rPr>
          <w:rFonts w:cs="Times"/>
          <w:b/>
          <w:sz w:val="28"/>
          <w:szCs w:val="28"/>
        </w:rPr>
        <w:t>Canadian Deafblind Association – National</w:t>
      </w:r>
    </w:p>
    <w:p w14:paraId="4ED2F4AC" w14:textId="4D64AB60" w:rsidR="005F456E" w:rsidRDefault="005F456E" w:rsidP="005F456E">
      <w:pPr>
        <w:widowControl w:val="0"/>
        <w:autoSpaceDE w:val="0"/>
        <w:autoSpaceDN w:val="0"/>
        <w:adjustRightInd w:val="0"/>
        <w:ind w:left="720"/>
        <w:rPr>
          <w:rFonts w:cs="Times"/>
          <w:i/>
          <w:sz w:val="28"/>
          <w:szCs w:val="28"/>
        </w:rPr>
      </w:pPr>
      <w:hyperlink r:id="rId17" w:history="1">
        <w:r w:rsidRPr="00C97048">
          <w:rPr>
            <w:rStyle w:val="Hyperlink"/>
            <w:rFonts w:cs="Times"/>
            <w:i/>
            <w:sz w:val="28"/>
            <w:szCs w:val="28"/>
          </w:rPr>
          <w:t>http://www.cdbanational.com</w:t>
        </w:r>
      </w:hyperlink>
    </w:p>
    <w:p w14:paraId="2FC22745" w14:textId="77777777" w:rsidR="005F456E" w:rsidRDefault="005F456E" w:rsidP="00FB6A3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</w:p>
    <w:p w14:paraId="729FD448" w14:textId="234F8D1B" w:rsidR="000C11DA" w:rsidRDefault="000C11DA" w:rsidP="00FB6A3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  <w:r>
        <w:rPr>
          <w:rFonts w:cs="Times"/>
          <w:b/>
          <w:sz w:val="28"/>
          <w:szCs w:val="28"/>
        </w:rPr>
        <w:t>By Design Corp (Vicki Rothstein)</w:t>
      </w:r>
    </w:p>
    <w:p w14:paraId="6B486B8C" w14:textId="57793A8A" w:rsidR="000C11DA" w:rsidRPr="000C11DA" w:rsidRDefault="000C11DA" w:rsidP="000C11D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"/>
          <w:b/>
        </w:rPr>
      </w:pPr>
      <w:r>
        <w:rPr>
          <w:rFonts w:cs="Times"/>
          <w:b/>
        </w:rPr>
        <w:t xml:space="preserve">Vicki’s home page: </w:t>
      </w:r>
      <w:hyperlink r:id="rId18" w:history="1">
        <w:r w:rsidRPr="000C11DA">
          <w:rPr>
            <w:rStyle w:val="Hyperlink"/>
            <w:rFonts w:cs="Times"/>
          </w:rPr>
          <w:t>http://bydesigncorp.com/index.html</w:t>
        </w:r>
      </w:hyperlink>
    </w:p>
    <w:p w14:paraId="1BF56A53" w14:textId="6A47EFD1" w:rsidR="000C11DA" w:rsidRPr="000C11DA" w:rsidRDefault="000C11DA" w:rsidP="000C11D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"/>
          <w:b/>
        </w:rPr>
      </w:pPr>
      <w:r w:rsidRPr="000C11DA">
        <w:rPr>
          <w:rFonts w:cs="Times"/>
          <w:b/>
        </w:rPr>
        <w:t>Interests and Preferences Survey</w:t>
      </w:r>
    </w:p>
    <w:p w14:paraId="789FBE2C" w14:textId="000A0884" w:rsidR="000C11DA" w:rsidRDefault="000C11DA" w:rsidP="000C11DA">
      <w:pPr>
        <w:widowControl w:val="0"/>
        <w:autoSpaceDE w:val="0"/>
        <w:autoSpaceDN w:val="0"/>
        <w:adjustRightInd w:val="0"/>
        <w:ind w:left="1080"/>
        <w:rPr>
          <w:rFonts w:cs="Times"/>
        </w:rPr>
      </w:pPr>
      <w:hyperlink r:id="rId19" w:history="1">
        <w:r w:rsidRPr="00C97048">
          <w:rPr>
            <w:rStyle w:val="Hyperlink"/>
            <w:rFonts w:cs="Times"/>
          </w:rPr>
          <w:t>http://bydesigncorp.com/uploads/3/4/3/8/34380371/interests_and_preferences_survey_ubc.pdf</w:t>
        </w:r>
      </w:hyperlink>
    </w:p>
    <w:p w14:paraId="3DE506AC" w14:textId="77777777" w:rsidR="000C11DA" w:rsidRDefault="000C11DA" w:rsidP="00FB6A3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</w:p>
    <w:p w14:paraId="22BFC4FC" w14:textId="77777777" w:rsidR="00FB6A37" w:rsidRPr="00FB6A37" w:rsidRDefault="00FB6A37" w:rsidP="00FB6A3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  <w:r w:rsidRPr="00FB6A37">
        <w:rPr>
          <w:rFonts w:cs="Times"/>
          <w:b/>
          <w:sz w:val="28"/>
          <w:szCs w:val="28"/>
        </w:rPr>
        <w:t>Hand under Hand</w:t>
      </w:r>
    </w:p>
    <w:p w14:paraId="78D51D83" w14:textId="590765C4" w:rsidR="00984BBB" w:rsidRPr="00984BBB" w:rsidRDefault="00FB6A37" w:rsidP="00984BB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Times"/>
        </w:rPr>
      </w:pPr>
      <w:r w:rsidRPr="00FB6A37">
        <w:rPr>
          <w:rFonts w:cs="Times"/>
          <w:b/>
        </w:rPr>
        <w:t xml:space="preserve">Washington Sensory Disabilities Services - Hand Under Hand Examples: </w:t>
      </w:r>
      <w:hyperlink r:id="rId20" w:history="1">
        <w:r w:rsidR="00984BBB" w:rsidRPr="00C97048">
          <w:rPr>
            <w:rStyle w:val="Hyperlink"/>
            <w:rFonts w:cs="Times"/>
            <w:i/>
          </w:rPr>
          <w:t>http://www.wsdsonline.org/video-library/deaf-blind-videos/hand-under-hand/</w:t>
        </w:r>
      </w:hyperlink>
    </w:p>
    <w:p w14:paraId="1351AB58" w14:textId="77777777" w:rsidR="00FB6A37" w:rsidRPr="00FB6A37" w:rsidRDefault="00FB6A37" w:rsidP="00FB6A3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rPr>
          <w:rFonts w:cs="Times"/>
        </w:rPr>
      </w:pPr>
      <w:r w:rsidRPr="00FB6A37">
        <w:rPr>
          <w:rFonts w:cs="Times"/>
          <w:b/>
        </w:rPr>
        <w:t>The Importance of Hands and Touch for Children who are Deafblind (Barbara Miles):</w:t>
      </w:r>
      <w:r w:rsidRPr="00FB6A37">
        <w:rPr>
          <w:rFonts w:cs="Times"/>
        </w:rPr>
        <w:t xml:space="preserve"> </w:t>
      </w:r>
    </w:p>
    <w:p w14:paraId="1954926C" w14:textId="77777777" w:rsidR="00BB6DAC" w:rsidRDefault="00BB6DAC" w:rsidP="00BB6DAC">
      <w:pPr>
        <w:widowControl w:val="0"/>
        <w:autoSpaceDE w:val="0"/>
        <w:autoSpaceDN w:val="0"/>
        <w:adjustRightInd w:val="0"/>
        <w:spacing w:after="120"/>
        <w:ind w:left="720"/>
        <w:rPr>
          <w:rFonts w:cs="Times"/>
          <w:i/>
        </w:rPr>
      </w:pPr>
      <w:hyperlink r:id="rId21" w:history="1">
        <w:r w:rsidRPr="00C97048">
          <w:rPr>
            <w:rStyle w:val="Hyperlink"/>
            <w:rFonts w:cs="Times"/>
            <w:i/>
          </w:rPr>
          <w:t>http://www.perkinselearning.org/videos/webcast/reflections-deafblindness-hands-touch</w:t>
        </w:r>
      </w:hyperlink>
    </w:p>
    <w:p w14:paraId="375ADC82" w14:textId="7D7DADEF" w:rsidR="00BB6DAC" w:rsidRPr="00A53D39" w:rsidRDefault="00BB6DAC" w:rsidP="00BB6DAC">
      <w:pPr>
        <w:widowControl w:val="0"/>
        <w:autoSpaceDE w:val="0"/>
        <w:autoSpaceDN w:val="0"/>
        <w:adjustRightInd w:val="0"/>
        <w:spacing w:after="120"/>
        <w:ind w:left="720"/>
        <w:rPr>
          <w:rFonts w:cs="Times"/>
          <w:i/>
        </w:rPr>
      </w:pPr>
      <w:hyperlink r:id="rId22" w:history="1">
        <w:r w:rsidRPr="00A53D39">
          <w:rPr>
            <w:rStyle w:val="Hyperlink"/>
            <w:rFonts w:cs="Times"/>
            <w:i/>
          </w:rPr>
          <w:t>http://documents.nationaldb.org/products/hands.pdf</w:t>
        </w:r>
      </w:hyperlink>
    </w:p>
    <w:p w14:paraId="590B24C3" w14:textId="5986ADD9" w:rsidR="00FB6A37" w:rsidRPr="00FB6A37" w:rsidRDefault="00BB6DAC" w:rsidP="00FB6A3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  <w:r>
        <w:rPr>
          <w:rFonts w:cs="Times"/>
          <w:i/>
        </w:rPr>
        <w:br/>
      </w:r>
      <w:r w:rsidR="00FB6A37" w:rsidRPr="00FB6A37">
        <w:rPr>
          <w:rFonts w:cs="Times"/>
          <w:b/>
          <w:sz w:val="28"/>
          <w:szCs w:val="28"/>
        </w:rPr>
        <w:t>Paths to Literacy</w:t>
      </w:r>
    </w:p>
    <w:p w14:paraId="1B8E3870" w14:textId="01A60B70" w:rsidR="00FB6A37" w:rsidRPr="00FB6A37" w:rsidRDefault="00FB6A37" w:rsidP="008F6874">
      <w:pPr>
        <w:widowControl w:val="0"/>
        <w:autoSpaceDE w:val="0"/>
        <w:autoSpaceDN w:val="0"/>
        <w:adjustRightInd w:val="0"/>
        <w:ind w:left="720"/>
        <w:rPr>
          <w:rFonts w:cs="Times"/>
        </w:rPr>
      </w:pPr>
      <w:r w:rsidRPr="00FB6A37">
        <w:rPr>
          <w:rFonts w:cs="Times"/>
        </w:rPr>
        <w:t>Paths to Literacy (</w:t>
      </w:r>
      <w:hyperlink r:id="rId23" w:history="1">
        <w:r w:rsidR="008F6874" w:rsidRPr="00C97048">
          <w:rPr>
            <w:rStyle w:val="Hyperlink"/>
            <w:rFonts w:cs="Times"/>
          </w:rPr>
          <w:t>www.pathstoliteracy.org</w:t>
        </w:r>
      </w:hyperlink>
      <w:r w:rsidRPr="00FB6A37">
        <w:rPr>
          <w:rFonts w:cs="Times"/>
        </w:rPr>
        <w:t xml:space="preserve">) is a website with ideas to promote inclusion and friendships for children with deafblindness. </w:t>
      </w:r>
    </w:p>
    <w:p w14:paraId="3A17F43C" w14:textId="77777777" w:rsidR="00FB6A37" w:rsidRPr="00FB6A37" w:rsidRDefault="00FB6A37" w:rsidP="00FB6A37">
      <w:pPr>
        <w:widowControl w:val="0"/>
        <w:autoSpaceDE w:val="0"/>
        <w:autoSpaceDN w:val="0"/>
        <w:adjustRightInd w:val="0"/>
        <w:ind w:left="720"/>
        <w:rPr>
          <w:rFonts w:cs="Times"/>
        </w:rPr>
      </w:pPr>
      <w:r w:rsidRPr="00FB6A37">
        <w:rPr>
          <w:rFonts w:cs="Times"/>
        </w:rPr>
        <w:t>Some examples of what you’ll find are:</w:t>
      </w:r>
    </w:p>
    <w:p w14:paraId="44016994" w14:textId="77777777" w:rsidR="00FB6A37" w:rsidRPr="00FB6A37" w:rsidRDefault="00FB6A37" w:rsidP="00FB6A3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b/>
        </w:rPr>
      </w:pPr>
      <w:r w:rsidRPr="00FB6A37">
        <w:rPr>
          <w:rFonts w:cs="Times"/>
          <w:b/>
        </w:rPr>
        <w:t xml:space="preserve">‘All about Me’ books: </w:t>
      </w:r>
    </w:p>
    <w:p w14:paraId="1EC839C5" w14:textId="7CE811D8" w:rsidR="00BB6DAC" w:rsidRPr="00BB6DAC" w:rsidRDefault="00BB6DAC" w:rsidP="00BB6DAC">
      <w:pPr>
        <w:widowControl w:val="0"/>
        <w:autoSpaceDE w:val="0"/>
        <w:autoSpaceDN w:val="0"/>
        <w:adjustRightInd w:val="0"/>
        <w:spacing w:after="120"/>
        <w:ind w:left="720"/>
        <w:rPr>
          <w:rFonts w:cs="Times"/>
          <w:i/>
        </w:rPr>
      </w:pPr>
      <w:hyperlink r:id="rId24" w:history="1">
        <w:r w:rsidRPr="00C97048">
          <w:rPr>
            <w:rStyle w:val="Hyperlink"/>
            <w:rFonts w:cs="Times"/>
            <w:i/>
          </w:rPr>
          <w:t>http://www.pathstoliteracy.org/blog/educating-including-deafblind-mainstream-classroom-setting</w:t>
        </w:r>
      </w:hyperlink>
    </w:p>
    <w:p w14:paraId="70994734" w14:textId="77777777" w:rsidR="00FB6A37" w:rsidRPr="00FB6A37" w:rsidRDefault="00FB6A37" w:rsidP="00FB6A3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i/>
        </w:rPr>
      </w:pPr>
      <w:r w:rsidRPr="00FB6A37">
        <w:rPr>
          <w:b/>
        </w:rPr>
        <w:t>‘Tactile Notes box’ - tactile supplies to encourage classmates to write friendship notes:</w:t>
      </w:r>
      <w:r w:rsidRPr="00FB6A37">
        <w:t xml:space="preserve">     </w:t>
      </w:r>
    </w:p>
    <w:p w14:paraId="307DD0AE" w14:textId="053E61C7" w:rsidR="00BB6DAC" w:rsidRPr="00BB6DAC" w:rsidRDefault="00FB6A37" w:rsidP="00BB6DAC">
      <w:pPr>
        <w:widowControl w:val="0"/>
        <w:autoSpaceDE w:val="0"/>
        <w:autoSpaceDN w:val="0"/>
        <w:adjustRightInd w:val="0"/>
        <w:spacing w:after="120"/>
        <w:ind w:left="357"/>
        <w:rPr>
          <w:i/>
        </w:rPr>
      </w:pPr>
      <w:r w:rsidRPr="00FB6A37">
        <w:rPr>
          <w:i/>
        </w:rPr>
        <w:t xml:space="preserve"> </w:t>
      </w:r>
      <w:r w:rsidRPr="00FB6A37">
        <w:rPr>
          <w:i/>
        </w:rPr>
        <w:tab/>
      </w:r>
      <w:hyperlink r:id="rId25" w:history="1">
        <w:r w:rsidR="00BB6DAC" w:rsidRPr="00C97048">
          <w:rPr>
            <w:rStyle w:val="Hyperlink"/>
            <w:i/>
          </w:rPr>
          <w:t>http://www.pathstoliteracy.org/strategies/supporting-and-encouraging-friendships</w:t>
        </w:r>
      </w:hyperlink>
    </w:p>
    <w:p w14:paraId="45DD4597" w14:textId="77777777" w:rsidR="00CC5D67" w:rsidRPr="00CC5D67" w:rsidRDefault="00CC5D67" w:rsidP="00CC5D67">
      <w:pPr>
        <w:pStyle w:val="ListParagraph"/>
        <w:widowControl w:val="0"/>
        <w:autoSpaceDE w:val="0"/>
        <w:autoSpaceDN w:val="0"/>
        <w:adjustRightInd w:val="0"/>
        <w:rPr>
          <w:rFonts w:cs="Times"/>
          <w:i/>
        </w:rPr>
      </w:pPr>
    </w:p>
    <w:p w14:paraId="2D0F0254" w14:textId="2C2BB9FC" w:rsidR="00FB6A37" w:rsidRDefault="00FB6A37" w:rsidP="00BB6DA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i/>
        </w:rPr>
      </w:pPr>
      <w:r w:rsidRPr="00FB6A37">
        <w:rPr>
          <w:rFonts w:cs="Times"/>
          <w:b/>
        </w:rPr>
        <w:t>Supporting friendships – creating ‘Accessible Books’:</w:t>
      </w:r>
      <w:r w:rsidRPr="00FB6A37">
        <w:rPr>
          <w:rFonts w:cs="Times"/>
        </w:rPr>
        <w:t xml:space="preserve"> </w:t>
      </w:r>
      <w:hyperlink r:id="rId26" w:history="1">
        <w:r w:rsidR="00BB6DAC" w:rsidRPr="00C97048">
          <w:rPr>
            <w:rStyle w:val="Hyperlink"/>
            <w:rFonts w:cs="Times"/>
            <w:i/>
          </w:rPr>
          <w:t>http://www.pathstoliteracy.org/blog/supporting-friendships-through-creating-accessible-books</w:t>
        </w:r>
      </w:hyperlink>
    </w:p>
    <w:p w14:paraId="15D35CCF" w14:textId="4040BFD9" w:rsidR="00CB53DA" w:rsidRDefault="00CB53DA" w:rsidP="00BB6DA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i/>
        </w:rPr>
      </w:pPr>
      <w:r>
        <w:rPr>
          <w:rFonts w:cs="Times"/>
          <w:b/>
        </w:rPr>
        <w:t>Photo/Video Taking with the iPad: Environmental Conditions and Considerations for the use of the iPad</w:t>
      </w:r>
    </w:p>
    <w:p w14:paraId="7A1CEBE2" w14:textId="27382C25" w:rsidR="00CB53DA" w:rsidRDefault="00CB53DA" w:rsidP="00CB53DA">
      <w:pPr>
        <w:pStyle w:val="ListParagraph"/>
        <w:widowControl w:val="0"/>
        <w:autoSpaceDE w:val="0"/>
        <w:autoSpaceDN w:val="0"/>
        <w:adjustRightInd w:val="0"/>
        <w:rPr>
          <w:rFonts w:cs="Times"/>
          <w:i/>
        </w:rPr>
      </w:pPr>
      <w:hyperlink r:id="rId27" w:history="1">
        <w:r w:rsidRPr="00C97048">
          <w:rPr>
            <w:rStyle w:val="Hyperlink"/>
            <w:rFonts w:cs="Times"/>
            <w:i/>
          </w:rPr>
          <w:t>http://www.pathstoliteracy.org/technology/photo-video-taking-ipad-environmental-conditions-and-considerations-use-ipad</w:t>
        </w:r>
      </w:hyperlink>
    </w:p>
    <w:p w14:paraId="5CE1AF1A" w14:textId="77777777" w:rsidR="00A53D39" w:rsidRPr="00BB6DAC" w:rsidRDefault="00A53D39" w:rsidP="00BB6DAC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33D90FD5" w14:textId="77777777" w:rsidR="00FB6A37" w:rsidRPr="00FB6A37" w:rsidRDefault="00FB6A37" w:rsidP="00FB6A3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  <w:r w:rsidRPr="00FB6A37">
        <w:rPr>
          <w:rFonts w:cs="Times"/>
          <w:b/>
          <w:sz w:val="28"/>
          <w:szCs w:val="28"/>
        </w:rPr>
        <w:t>Communication and Literacy</w:t>
      </w:r>
    </w:p>
    <w:p w14:paraId="79D9A976" w14:textId="2539996F" w:rsidR="00BB6DAC" w:rsidRPr="00BB6DAC" w:rsidRDefault="00FB6A37" w:rsidP="00BB6D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Times"/>
        </w:rPr>
      </w:pPr>
      <w:r w:rsidRPr="00FB6A37">
        <w:rPr>
          <w:rFonts w:cs="Times"/>
          <w:b/>
        </w:rPr>
        <w:t>Bringing literacy into the community:</w:t>
      </w:r>
      <w:r w:rsidRPr="00FB6A37">
        <w:rPr>
          <w:rFonts w:cs="Times"/>
        </w:rPr>
        <w:t xml:space="preserve"> </w:t>
      </w:r>
      <w:hyperlink r:id="rId28" w:history="1">
        <w:r w:rsidR="00BB6DAC" w:rsidRPr="00C97048">
          <w:rPr>
            <w:rStyle w:val="Hyperlink"/>
            <w:rFonts w:cs="Times"/>
            <w:i/>
          </w:rPr>
          <w:t>http://www.thejoshuaprojectfoundation.org/TheJoshuaProject.pdf</w:t>
        </w:r>
      </w:hyperlink>
    </w:p>
    <w:p w14:paraId="43229007" w14:textId="77777777" w:rsidR="00FB6A37" w:rsidRPr="00FB6A37" w:rsidRDefault="00FB6A37" w:rsidP="00FB6A3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"/>
        </w:rPr>
      </w:pPr>
      <w:r w:rsidRPr="00FB6A37">
        <w:rPr>
          <w:rFonts w:cs="Times"/>
          <w:b/>
        </w:rPr>
        <w:t>Communication Matrix and Resources:</w:t>
      </w:r>
      <w:r w:rsidRPr="00FB6A37">
        <w:rPr>
          <w:rFonts w:cs="Times"/>
        </w:rPr>
        <w:t xml:space="preserve"> </w:t>
      </w:r>
    </w:p>
    <w:p w14:paraId="2DBFEDA6" w14:textId="7E10356B" w:rsidR="00BB6DAC" w:rsidRPr="00FB6A37" w:rsidRDefault="00BB6DAC" w:rsidP="00BB6DAC">
      <w:pPr>
        <w:widowControl w:val="0"/>
        <w:autoSpaceDE w:val="0"/>
        <w:autoSpaceDN w:val="0"/>
        <w:adjustRightInd w:val="0"/>
        <w:spacing w:after="120"/>
        <w:ind w:firstLine="720"/>
        <w:rPr>
          <w:rFonts w:cs="Times"/>
        </w:rPr>
      </w:pPr>
      <w:hyperlink r:id="rId29" w:history="1">
        <w:r w:rsidRPr="00C97048">
          <w:rPr>
            <w:rStyle w:val="Hyperlink"/>
            <w:rFonts w:cs="Times"/>
          </w:rPr>
          <w:t>https://www.communicationmatrix.org</w:t>
        </w:r>
      </w:hyperlink>
    </w:p>
    <w:p w14:paraId="4EDE4C2C" w14:textId="55DC75EF" w:rsidR="00BB6DAC" w:rsidRPr="00BB6DAC" w:rsidRDefault="00FB6A37" w:rsidP="00BB6D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Times"/>
        </w:rPr>
      </w:pPr>
      <w:r w:rsidRPr="00FB6A37">
        <w:rPr>
          <w:rFonts w:cs="Times"/>
          <w:b/>
        </w:rPr>
        <w:t>Steps to Literacy:</w:t>
      </w:r>
      <w:r w:rsidRPr="00FB6A37">
        <w:rPr>
          <w:rFonts w:cs="Times"/>
        </w:rPr>
        <w:t xml:space="preserve"> </w:t>
      </w:r>
      <w:hyperlink r:id="rId30" w:history="1">
        <w:r w:rsidR="00BB6DAC" w:rsidRPr="00C97048">
          <w:rPr>
            <w:rStyle w:val="Hyperlink"/>
            <w:rFonts w:cs="Times"/>
            <w:i/>
          </w:rPr>
          <w:t>http://literacy.nationaldb.org/files/7614/2907/2212/Steps_to_Literacy_v2015.pdf</w:t>
        </w:r>
      </w:hyperlink>
    </w:p>
    <w:p w14:paraId="1FF47A5F" w14:textId="6B70E3D0" w:rsidR="00FB6A37" w:rsidRPr="00BB6DAC" w:rsidRDefault="00FB6A37" w:rsidP="00FB6A3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Times"/>
          <w:b/>
          <w:sz w:val="32"/>
          <w:szCs w:val="32"/>
        </w:rPr>
      </w:pPr>
      <w:r w:rsidRPr="00FB6A37">
        <w:rPr>
          <w:rFonts w:cs="Times"/>
          <w:b/>
        </w:rPr>
        <w:t>Literacy Skills Checklist:</w:t>
      </w:r>
      <w:r w:rsidRPr="00FB6A37">
        <w:rPr>
          <w:rFonts w:cs="Times"/>
        </w:rPr>
        <w:t xml:space="preserve"> </w:t>
      </w:r>
      <w:hyperlink r:id="rId31" w:history="1">
        <w:r w:rsidR="00BB6DAC" w:rsidRPr="00C97048">
          <w:rPr>
            <w:rStyle w:val="Hyperlink"/>
            <w:rFonts w:cs="Times"/>
            <w:i/>
          </w:rPr>
          <w:t>http://literacy.nationaldb.org/files/5813/7591/5452/LiteracySkillsChecklist.FooterAdded.pdf</w:t>
        </w:r>
      </w:hyperlink>
    </w:p>
    <w:p w14:paraId="71F847A6" w14:textId="77777777" w:rsidR="00A53D39" w:rsidRDefault="00A53D39" w:rsidP="00FB6A3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</w:p>
    <w:p w14:paraId="73771F78" w14:textId="77777777" w:rsidR="00FB6A37" w:rsidRPr="00FB6A37" w:rsidRDefault="00FB6A37" w:rsidP="00FB6A37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FB6A37">
        <w:rPr>
          <w:rFonts w:cs="Times"/>
          <w:b/>
          <w:sz w:val="28"/>
          <w:szCs w:val="28"/>
        </w:rPr>
        <w:t>Journal of Deafblind Studies on Communication</w:t>
      </w:r>
      <w:r w:rsidRPr="00FB6A37">
        <w:rPr>
          <w:rFonts w:cs="Times"/>
          <w:sz w:val="28"/>
          <w:szCs w:val="28"/>
        </w:rPr>
        <w:t xml:space="preserve"> </w:t>
      </w:r>
    </w:p>
    <w:p w14:paraId="3BFF332F" w14:textId="4E63E334" w:rsidR="00FB6A37" w:rsidRPr="00BB6DAC" w:rsidRDefault="00FB6A37" w:rsidP="00FB6A37">
      <w:pPr>
        <w:widowControl w:val="0"/>
        <w:autoSpaceDE w:val="0"/>
        <w:autoSpaceDN w:val="0"/>
        <w:adjustRightInd w:val="0"/>
        <w:rPr>
          <w:rFonts w:cs="Times"/>
          <w:i/>
        </w:rPr>
      </w:pPr>
      <w:r w:rsidRPr="00FB6A37">
        <w:rPr>
          <w:rFonts w:cs="Times"/>
        </w:rPr>
        <w:t>This website focuses on communication and deafblindness from various theoretical perspectives (</w:t>
      </w:r>
      <w:hyperlink r:id="rId32" w:history="1">
        <w:r w:rsidR="00BB6DAC" w:rsidRPr="00C97048">
          <w:rPr>
            <w:rStyle w:val="Hyperlink"/>
            <w:rFonts w:cs="Times"/>
            <w:i/>
          </w:rPr>
          <w:t>http://rjhtest.ub.rug.nl/index.php/Deafblindness/index</w:t>
        </w:r>
      </w:hyperlink>
      <w:r w:rsidRPr="00FB6A37">
        <w:rPr>
          <w:rFonts w:cs="Times"/>
        </w:rPr>
        <w:t>).</w:t>
      </w:r>
    </w:p>
    <w:p w14:paraId="485B5DD4" w14:textId="77777777" w:rsidR="00FB6A37" w:rsidRPr="00FB6A37" w:rsidRDefault="00FB6A37" w:rsidP="00FB6A37">
      <w:pPr>
        <w:widowControl w:val="0"/>
        <w:autoSpaceDE w:val="0"/>
        <w:autoSpaceDN w:val="0"/>
        <w:adjustRightInd w:val="0"/>
        <w:rPr>
          <w:rFonts w:cs="Times"/>
        </w:rPr>
      </w:pPr>
      <w:r w:rsidRPr="00FB6A37">
        <w:rPr>
          <w:rFonts w:cs="Times"/>
        </w:rPr>
        <w:t>Some examples are:</w:t>
      </w:r>
    </w:p>
    <w:p w14:paraId="742B59FD" w14:textId="77777777" w:rsidR="00FB6A37" w:rsidRPr="00FB6A37" w:rsidRDefault="00FB6A37" w:rsidP="00FB6A3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"/>
        </w:rPr>
      </w:pPr>
      <w:r w:rsidRPr="00FB6A37">
        <w:rPr>
          <w:rFonts w:cs="Times"/>
          <w:b/>
        </w:rPr>
        <w:t>Narrative Based Conversations:</w:t>
      </w:r>
      <w:r w:rsidRPr="00FB6A37">
        <w:rPr>
          <w:rFonts w:cs="Times"/>
        </w:rPr>
        <w:t xml:space="preserve"> </w:t>
      </w:r>
    </w:p>
    <w:p w14:paraId="691011B0" w14:textId="1A5DABD6" w:rsidR="00BB6DAC" w:rsidRPr="00BB6DAC" w:rsidRDefault="00BB6DAC" w:rsidP="00BB6DAC">
      <w:pPr>
        <w:pStyle w:val="ListParagraph"/>
        <w:widowControl w:val="0"/>
        <w:autoSpaceDE w:val="0"/>
        <w:autoSpaceDN w:val="0"/>
        <w:adjustRightInd w:val="0"/>
        <w:spacing w:after="120"/>
        <w:contextualSpacing w:val="0"/>
        <w:rPr>
          <w:rFonts w:cs="Times"/>
          <w:i/>
        </w:rPr>
      </w:pPr>
      <w:hyperlink r:id="rId33" w:history="1">
        <w:r w:rsidRPr="00C97048">
          <w:rPr>
            <w:rStyle w:val="Hyperlink"/>
            <w:rFonts w:cs="Times"/>
            <w:i/>
          </w:rPr>
          <w:t>http://rjhtest.ub.rug.nl/Deafblindness/article/view/3</w:t>
        </w:r>
      </w:hyperlink>
    </w:p>
    <w:p w14:paraId="1695EA11" w14:textId="3D42035A" w:rsidR="00BB6DAC" w:rsidRPr="00BB6DAC" w:rsidRDefault="00FB6A37" w:rsidP="00BB6DA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Times"/>
        </w:rPr>
      </w:pPr>
      <w:r w:rsidRPr="00FB6A37">
        <w:rPr>
          <w:rFonts w:cs="Times"/>
          <w:b/>
        </w:rPr>
        <w:t>Real Space Blend - using gestures and body movement:</w:t>
      </w:r>
      <w:r w:rsidRPr="00FB6A37">
        <w:rPr>
          <w:rFonts w:cs="Times"/>
        </w:rPr>
        <w:t xml:space="preserve"> </w:t>
      </w:r>
      <w:hyperlink r:id="rId34" w:history="1">
        <w:r w:rsidR="00BB6DAC" w:rsidRPr="00C97048">
          <w:rPr>
            <w:rStyle w:val="Hyperlink"/>
            <w:rFonts w:cs="Times"/>
            <w:i/>
          </w:rPr>
          <w:t>http://rjhtest.ub.rug.nl/Deafblindness/article/view/18632/16108</w:t>
        </w:r>
      </w:hyperlink>
    </w:p>
    <w:p w14:paraId="1B90DAB0" w14:textId="77777777" w:rsidR="00FB6A37" w:rsidRDefault="00FB6A37" w:rsidP="00FB6A3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</w:p>
    <w:p w14:paraId="7F87453C" w14:textId="77777777" w:rsidR="00FB6A37" w:rsidRPr="00FB6A37" w:rsidRDefault="00FB6A37" w:rsidP="00FB6A3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  <w:r w:rsidRPr="00FB6A37">
        <w:rPr>
          <w:rFonts w:cs="Times"/>
          <w:b/>
          <w:sz w:val="28"/>
          <w:szCs w:val="28"/>
        </w:rPr>
        <w:t>Center for Literacy and Disability Studies</w:t>
      </w:r>
    </w:p>
    <w:p w14:paraId="0377FC1F" w14:textId="5B50BFC5" w:rsidR="00FB6A37" w:rsidRPr="00BB6DAC" w:rsidRDefault="00FB6A37" w:rsidP="00FB6A37">
      <w:pPr>
        <w:widowControl w:val="0"/>
        <w:autoSpaceDE w:val="0"/>
        <w:autoSpaceDN w:val="0"/>
        <w:adjustRightInd w:val="0"/>
        <w:rPr>
          <w:rFonts w:cs="Times"/>
          <w:i/>
        </w:rPr>
      </w:pPr>
      <w:r w:rsidRPr="00FB6A37">
        <w:rPr>
          <w:rFonts w:cs="Times"/>
        </w:rPr>
        <w:t>This website (</w:t>
      </w:r>
      <w:hyperlink r:id="rId35" w:history="1">
        <w:r w:rsidR="00BB6DAC" w:rsidRPr="00C97048">
          <w:rPr>
            <w:rStyle w:val="Hyperlink"/>
            <w:rFonts w:cs="Times"/>
            <w:i/>
          </w:rPr>
          <w:t>https://www.med.unc.edu/ahs/clds/resources/deaf-blind-model-classroom-resources</w:t>
        </w:r>
      </w:hyperlink>
      <w:r w:rsidRPr="00FB6A37">
        <w:rPr>
          <w:rFonts w:cs="Times"/>
        </w:rPr>
        <w:t>) on Deafblind Model Classroom Resources includes information on shared reading, alphabet activities, remnant books, etc.</w:t>
      </w:r>
    </w:p>
    <w:p w14:paraId="2D0FE557" w14:textId="77777777" w:rsidR="00FB6A37" w:rsidRPr="00FB6A37" w:rsidRDefault="00FB6A37" w:rsidP="00FB6A37">
      <w:pPr>
        <w:widowControl w:val="0"/>
        <w:autoSpaceDE w:val="0"/>
        <w:autoSpaceDN w:val="0"/>
        <w:adjustRightInd w:val="0"/>
        <w:rPr>
          <w:rFonts w:cs="Times"/>
          <w:b/>
          <w:sz w:val="32"/>
          <w:szCs w:val="32"/>
        </w:rPr>
      </w:pPr>
      <w:r w:rsidRPr="00FB6A37">
        <w:rPr>
          <w:rFonts w:cs="Times"/>
        </w:rPr>
        <w:t>Some examples are:</w:t>
      </w:r>
    </w:p>
    <w:p w14:paraId="55DDF74C" w14:textId="77777777" w:rsidR="00FB6A37" w:rsidRPr="00FB6A37" w:rsidRDefault="00FB6A37" w:rsidP="00FB6A3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b/>
          <w:i/>
        </w:rPr>
      </w:pPr>
      <w:r w:rsidRPr="00FB6A37">
        <w:rPr>
          <w:rFonts w:cs="Times"/>
          <w:b/>
        </w:rPr>
        <w:t xml:space="preserve">Top Tools from the Trenches: </w:t>
      </w:r>
    </w:p>
    <w:p w14:paraId="0B3A2284" w14:textId="7669536F" w:rsidR="00BB6DAC" w:rsidRPr="00FB6A37" w:rsidRDefault="00BB6DAC" w:rsidP="00BB6DAC">
      <w:pPr>
        <w:widowControl w:val="0"/>
        <w:autoSpaceDE w:val="0"/>
        <w:autoSpaceDN w:val="0"/>
        <w:adjustRightInd w:val="0"/>
        <w:spacing w:after="120"/>
        <w:ind w:left="720"/>
        <w:rPr>
          <w:rFonts w:cs="Times"/>
          <w:i/>
        </w:rPr>
      </w:pPr>
      <w:hyperlink r:id="rId36" w:history="1">
        <w:r w:rsidRPr="00C97048">
          <w:rPr>
            <w:rStyle w:val="Hyperlink"/>
            <w:rFonts w:cs="Times"/>
            <w:i/>
          </w:rPr>
          <w:t>https://www.med.unc.edu/ahs/clds/resources/deaf-blind-model-classroom-resources/TopClassroomTools.pdf/view</w:t>
        </w:r>
      </w:hyperlink>
    </w:p>
    <w:p w14:paraId="2059DCEA" w14:textId="77777777" w:rsidR="00FB6A37" w:rsidRPr="00FB6A37" w:rsidRDefault="00FB6A37" w:rsidP="00FB6A3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b/>
        </w:rPr>
      </w:pPr>
      <w:r w:rsidRPr="00FB6A37">
        <w:rPr>
          <w:rFonts w:cs="Times"/>
          <w:b/>
        </w:rPr>
        <w:t xml:space="preserve">Remnant Books: </w:t>
      </w:r>
    </w:p>
    <w:p w14:paraId="41B2C688" w14:textId="6DF6BD16" w:rsidR="00BB6DAC" w:rsidRPr="00BB6DAC" w:rsidRDefault="00BB6DAC" w:rsidP="00BB6DAC">
      <w:pPr>
        <w:pStyle w:val="ListParagraph"/>
        <w:widowControl w:val="0"/>
        <w:autoSpaceDE w:val="0"/>
        <w:autoSpaceDN w:val="0"/>
        <w:adjustRightInd w:val="0"/>
        <w:spacing w:after="120"/>
        <w:contextualSpacing w:val="0"/>
        <w:rPr>
          <w:rFonts w:cs="Times"/>
          <w:i/>
        </w:rPr>
      </w:pPr>
      <w:hyperlink r:id="rId37" w:history="1">
        <w:r w:rsidRPr="00C97048">
          <w:rPr>
            <w:rStyle w:val="Hyperlink"/>
            <w:rFonts w:cs="Times"/>
            <w:i/>
          </w:rPr>
          <w:t>https://www.med.unc.edu/ahs/clds/resources/deaf-blind-model-classroom-resources/creating-using-remnant-books-for-face-to-face-communication-self-selected-writing</w:t>
        </w:r>
      </w:hyperlink>
    </w:p>
    <w:p w14:paraId="2A0F61DC" w14:textId="77777777" w:rsidR="005F456E" w:rsidRDefault="005F456E" w:rsidP="00FB6A3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</w:p>
    <w:p w14:paraId="54C392F6" w14:textId="77777777" w:rsidR="00CC5D67" w:rsidRDefault="00CC5D67" w:rsidP="00FB6A3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</w:p>
    <w:p w14:paraId="6DE9D0CA" w14:textId="77777777" w:rsidR="00CC5D67" w:rsidRDefault="00CC5D67" w:rsidP="00FB6A3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</w:p>
    <w:p w14:paraId="79B59B3A" w14:textId="77777777" w:rsidR="00FB6A37" w:rsidRPr="00FB6A37" w:rsidRDefault="00FB6A37" w:rsidP="00FB6A3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  <w:bookmarkStart w:id="0" w:name="_GoBack"/>
      <w:bookmarkEnd w:id="0"/>
      <w:r w:rsidRPr="00FB6A37">
        <w:rPr>
          <w:rFonts w:cs="Times"/>
          <w:b/>
          <w:sz w:val="28"/>
          <w:szCs w:val="28"/>
        </w:rPr>
        <w:t xml:space="preserve">Perkins School for the Blind </w:t>
      </w:r>
    </w:p>
    <w:p w14:paraId="4710EFF0" w14:textId="77777777" w:rsidR="00FB6A37" w:rsidRPr="00FB6A37" w:rsidRDefault="00FB6A37" w:rsidP="00FB6A37">
      <w:pPr>
        <w:widowControl w:val="0"/>
        <w:autoSpaceDE w:val="0"/>
        <w:autoSpaceDN w:val="0"/>
        <w:adjustRightInd w:val="0"/>
        <w:rPr>
          <w:rFonts w:cs="Times"/>
        </w:rPr>
      </w:pPr>
      <w:r w:rsidRPr="00FB6A37">
        <w:rPr>
          <w:rFonts w:cs="Times"/>
        </w:rPr>
        <w:t>This website contains webcasts and information for working with individuals with vision loss and deafblindness – a wealth of information.</w:t>
      </w:r>
    </w:p>
    <w:p w14:paraId="6FD1AB5E" w14:textId="77777777" w:rsidR="00FB6A37" w:rsidRPr="00FB6A37" w:rsidRDefault="00FB6A37" w:rsidP="00FB6A37">
      <w:pPr>
        <w:widowControl w:val="0"/>
        <w:autoSpaceDE w:val="0"/>
        <w:autoSpaceDN w:val="0"/>
        <w:adjustRightInd w:val="0"/>
        <w:rPr>
          <w:rFonts w:cs="Times"/>
        </w:rPr>
      </w:pPr>
      <w:r w:rsidRPr="00FB6A37">
        <w:rPr>
          <w:rFonts w:cs="Times"/>
        </w:rPr>
        <w:t>Some examples are:</w:t>
      </w:r>
    </w:p>
    <w:p w14:paraId="59A8258A" w14:textId="77777777" w:rsidR="00FB6A37" w:rsidRPr="00FB6A37" w:rsidRDefault="00FB6A37" w:rsidP="00FB6A3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b/>
        </w:rPr>
      </w:pPr>
      <w:r w:rsidRPr="00FB6A37">
        <w:rPr>
          <w:rFonts w:cs="Times"/>
          <w:b/>
        </w:rPr>
        <w:t>Teachable Moments:</w:t>
      </w:r>
    </w:p>
    <w:p w14:paraId="2DC0F3EC" w14:textId="07746FDC" w:rsidR="00BB6DAC" w:rsidRPr="00BB6DAC" w:rsidRDefault="00BB6DAC" w:rsidP="00BB6DAC">
      <w:pPr>
        <w:pStyle w:val="ListParagraph"/>
        <w:widowControl w:val="0"/>
        <w:autoSpaceDE w:val="0"/>
        <w:autoSpaceDN w:val="0"/>
        <w:adjustRightInd w:val="0"/>
        <w:spacing w:after="120"/>
        <w:contextualSpacing w:val="0"/>
        <w:rPr>
          <w:rFonts w:cs="Times"/>
          <w:i/>
        </w:rPr>
      </w:pPr>
      <w:hyperlink r:id="rId38" w:history="1">
        <w:r w:rsidRPr="00C97048">
          <w:rPr>
            <w:rStyle w:val="Hyperlink"/>
            <w:rFonts w:cs="Times"/>
            <w:i/>
          </w:rPr>
          <w:t>http://www.perkinselearning.org/videos/teachable-moment</w:t>
        </w:r>
      </w:hyperlink>
    </w:p>
    <w:p w14:paraId="18F405AB" w14:textId="2E421A82" w:rsidR="00BB6DAC" w:rsidRPr="00BB6DAC" w:rsidRDefault="00FB6A37" w:rsidP="00BB6DA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Times"/>
          <w:i/>
        </w:rPr>
      </w:pPr>
      <w:r w:rsidRPr="00FB6A37">
        <w:rPr>
          <w:rFonts w:cs="Times"/>
          <w:b/>
        </w:rPr>
        <w:t>Natural Conversations with Persons who are Deafblind (Barbara Miles):</w:t>
      </w:r>
      <w:r w:rsidRPr="00FB6A37">
        <w:rPr>
          <w:rFonts w:cs="Times"/>
        </w:rPr>
        <w:t xml:space="preserve"> </w:t>
      </w:r>
      <w:hyperlink r:id="rId39" w:history="1">
        <w:r w:rsidR="00BB6DAC" w:rsidRPr="00C97048">
          <w:rPr>
            <w:rStyle w:val="Hyperlink"/>
            <w:rFonts w:cs="Times"/>
            <w:i/>
          </w:rPr>
          <w:t>http://www.perkinselearning.org/videos/webcast/conversations-connecting-and-learning-persons-who-are-deafblind</w:t>
        </w:r>
      </w:hyperlink>
    </w:p>
    <w:p w14:paraId="796C7B92" w14:textId="77777777" w:rsidR="00FB6A37" w:rsidRPr="00FB6A37" w:rsidRDefault="00FB6A37" w:rsidP="00FB6A3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b/>
        </w:rPr>
      </w:pPr>
      <w:r w:rsidRPr="00FB6A37">
        <w:rPr>
          <w:rFonts w:cs="Times"/>
          <w:b/>
        </w:rPr>
        <w:t xml:space="preserve">Tangible Symbols: </w:t>
      </w:r>
    </w:p>
    <w:p w14:paraId="38FFC498" w14:textId="78FFAFFD" w:rsidR="00BB6DAC" w:rsidRPr="00FB6A37" w:rsidRDefault="00BB6DAC" w:rsidP="00BB6DAC">
      <w:pPr>
        <w:widowControl w:val="0"/>
        <w:autoSpaceDE w:val="0"/>
        <w:autoSpaceDN w:val="0"/>
        <w:adjustRightInd w:val="0"/>
        <w:spacing w:after="120"/>
        <w:ind w:firstLine="720"/>
        <w:rPr>
          <w:rFonts w:cs="Times"/>
          <w:i/>
        </w:rPr>
      </w:pPr>
      <w:hyperlink r:id="rId40" w:history="1">
        <w:r w:rsidRPr="00C97048">
          <w:rPr>
            <w:rStyle w:val="Hyperlink"/>
            <w:rFonts w:cs="Times"/>
            <w:i/>
          </w:rPr>
          <w:t>http://www.perkinselearning.org/videos/webcast/tangible-symbols</w:t>
        </w:r>
      </w:hyperlink>
    </w:p>
    <w:p w14:paraId="56264C11" w14:textId="040F65AA" w:rsidR="00FB6A37" w:rsidRPr="00FB6A37" w:rsidRDefault="00BB6DAC" w:rsidP="00FB6A37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  <w:r>
        <w:rPr>
          <w:rFonts w:cs="Times"/>
          <w:b/>
          <w:sz w:val="28"/>
          <w:szCs w:val="28"/>
        </w:rPr>
        <w:br/>
      </w:r>
      <w:r w:rsidR="00FB6A37" w:rsidRPr="00FB6A37">
        <w:rPr>
          <w:rFonts w:cs="Times"/>
          <w:b/>
          <w:sz w:val="28"/>
          <w:szCs w:val="28"/>
        </w:rPr>
        <w:t>How I See: CVI</w:t>
      </w:r>
    </w:p>
    <w:p w14:paraId="1640FD72" w14:textId="77777777" w:rsidR="00FB6A37" w:rsidRPr="00FB6A37" w:rsidRDefault="00FB6A37" w:rsidP="00FB6A37">
      <w:pPr>
        <w:widowControl w:val="0"/>
        <w:autoSpaceDE w:val="0"/>
        <w:autoSpaceDN w:val="0"/>
        <w:adjustRightInd w:val="0"/>
        <w:rPr>
          <w:rFonts w:cs="Times"/>
        </w:rPr>
      </w:pPr>
      <w:r w:rsidRPr="00FB6A37">
        <w:rPr>
          <w:rFonts w:cs="Times"/>
        </w:rPr>
        <w:t>This is an amazing depiction of how an individual with Cortical Visual Impairment sees.</w:t>
      </w:r>
    </w:p>
    <w:p w14:paraId="14E7DB57" w14:textId="0D486354" w:rsidR="00FB6A37" w:rsidRDefault="00BB6DAC" w:rsidP="00FB6A37">
      <w:pPr>
        <w:rPr>
          <w:rFonts w:cs="Times"/>
          <w:i/>
        </w:rPr>
      </w:pPr>
      <w:hyperlink r:id="rId41" w:history="1">
        <w:r w:rsidRPr="00C97048">
          <w:rPr>
            <w:rStyle w:val="Hyperlink"/>
            <w:rFonts w:cs="Times"/>
            <w:i/>
          </w:rPr>
          <w:t>https://www.med.unc.edu/ahs/clds/resources/deaf-blind-model-classroom-resources/creating-using-remnant-books-for-face-to-face-communication-self-selected-writing</w:t>
        </w:r>
      </w:hyperlink>
    </w:p>
    <w:p w14:paraId="5DBBDBD6" w14:textId="77777777" w:rsidR="00BB6DAC" w:rsidRPr="00FB6A37" w:rsidRDefault="00BB6DAC" w:rsidP="00FB6A37">
      <w:pPr>
        <w:rPr>
          <w:b/>
          <w:sz w:val="32"/>
          <w:szCs w:val="28"/>
        </w:rPr>
      </w:pPr>
    </w:p>
    <w:sectPr w:rsidR="00BB6DAC" w:rsidRPr="00FB6A37" w:rsidSect="00541336">
      <w:headerReference w:type="default" r:id="rId42"/>
      <w:footerReference w:type="default" r:id="rId4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5DDB3" w14:textId="77777777" w:rsidR="00894C03" w:rsidRDefault="00894C03" w:rsidP="0025147F">
      <w:r>
        <w:separator/>
      </w:r>
    </w:p>
  </w:endnote>
  <w:endnote w:type="continuationSeparator" w:id="0">
    <w:p w14:paraId="3EC5F731" w14:textId="77777777" w:rsidR="00894C03" w:rsidRDefault="00894C03" w:rsidP="0025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398E0" w14:textId="7203D88F" w:rsidR="00894C03" w:rsidRPr="0025147F" w:rsidRDefault="00894C03">
    <w:pPr>
      <w:pStyle w:val="Footer"/>
      <w:rPr>
        <w:i/>
        <w:sz w:val="18"/>
        <w:szCs w:val="18"/>
      </w:rPr>
    </w:pPr>
    <w:r w:rsidRPr="0025147F">
      <w:rPr>
        <w:i/>
        <w:sz w:val="18"/>
        <w:szCs w:val="18"/>
        <w:lang w:bidi="en-US"/>
      </w:rPr>
      <w:t xml:space="preserve">Page </w:t>
    </w:r>
    <w:r w:rsidRPr="0025147F">
      <w:rPr>
        <w:i/>
        <w:sz w:val="18"/>
        <w:szCs w:val="18"/>
        <w:lang w:bidi="en-US"/>
      </w:rPr>
      <w:fldChar w:fldCharType="begin"/>
    </w:r>
    <w:r w:rsidRPr="0025147F">
      <w:rPr>
        <w:i/>
        <w:sz w:val="18"/>
        <w:szCs w:val="18"/>
        <w:lang w:bidi="en-US"/>
      </w:rPr>
      <w:instrText xml:space="preserve"> PAGE </w:instrText>
    </w:r>
    <w:r w:rsidRPr="0025147F">
      <w:rPr>
        <w:i/>
        <w:sz w:val="18"/>
        <w:szCs w:val="18"/>
        <w:lang w:bidi="en-US"/>
      </w:rPr>
      <w:fldChar w:fldCharType="separate"/>
    </w:r>
    <w:r w:rsidR="00CC5D67">
      <w:rPr>
        <w:i/>
        <w:noProof/>
        <w:sz w:val="18"/>
        <w:szCs w:val="18"/>
        <w:lang w:bidi="en-US"/>
      </w:rPr>
      <w:t>1</w:t>
    </w:r>
    <w:r w:rsidRPr="0025147F">
      <w:rPr>
        <w:i/>
        <w:sz w:val="18"/>
        <w:szCs w:val="18"/>
        <w:lang w:bidi="en-US"/>
      </w:rPr>
      <w:fldChar w:fldCharType="end"/>
    </w:r>
    <w:r w:rsidRPr="0025147F">
      <w:rPr>
        <w:i/>
        <w:sz w:val="18"/>
        <w:szCs w:val="18"/>
        <w:lang w:bidi="en-US"/>
      </w:rPr>
      <w:t xml:space="preserve"> of </w:t>
    </w:r>
    <w:r w:rsidRPr="0025147F">
      <w:rPr>
        <w:i/>
        <w:sz w:val="18"/>
        <w:szCs w:val="18"/>
        <w:lang w:bidi="en-US"/>
      </w:rPr>
      <w:fldChar w:fldCharType="begin"/>
    </w:r>
    <w:r w:rsidRPr="0025147F">
      <w:rPr>
        <w:i/>
        <w:sz w:val="18"/>
        <w:szCs w:val="18"/>
        <w:lang w:bidi="en-US"/>
      </w:rPr>
      <w:instrText xml:space="preserve"> NUMPAGES </w:instrText>
    </w:r>
    <w:r w:rsidRPr="0025147F">
      <w:rPr>
        <w:i/>
        <w:sz w:val="18"/>
        <w:szCs w:val="18"/>
        <w:lang w:bidi="en-US"/>
      </w:rPr>
      <w:fldChar w:fldCharType="separate"/>
    </w:r>
    <w:r w:rsidR="00CC5D67">
      <w:rPr>
        <w:i/>
        <w:noProof/>
        <w:sz w:val="18"/>
        <w:szCs w:val="18"/>
        <w:lang w:bidi="en-US"/>
      </w:rPr>
      <w:t>2</w:t>
    </w:r>
    <w:r w:rsidRPr="0025147F">
      <w:rPr>
        <w:i/>
        <w:sz w:val="18"/>
        <w:szCs w:val="18"/>
        <w:lang w:bidi="en-US"/>
      </w:rPr>
      <w:fldChar w:fldCharType="end"/>
    </w:r>
    <w:r w:rsidR="00CC5D67">
      <w:rPr>
        <w:i/>
        <w:sz w:val="18"/>
        <w:szCs w:val="18"/>
      </w:rPr>
      <w:t xml:space="preserve">                   </w:t>
    </w:r>
    <w:r>
      <w:rPr>
        <w:i/>
        <w:sz w:val="18"/>
        <w:szCs w:val="18"/>
      </w:rPr>
      <w:t xml:space="preserve">  </w:t>
    </w:r>
    <w:r w:rsidRPr="0025147F">
      <w:rPr>
        <w:i/>
        <w:sz w:val="18"/>
        <w:szCs w:val="18"/>
      </w:rPr>
      <w:t>Provincial Outreach Program for Students with Deafblindness &amp; Canadian Deafblind Association – BC Chapter</w:t>
    </w:r>
    <w:r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9937F" w14:textId="77777777" w:rsidR="00894C03" w:rsidRDefault="00894C03" w:rsidP="0025147F">
      <w:r>
        <w:separator/>
      </w:r>
    </w:p>
  </w:footnote>
  <w:footnote w:type="continuationSeparator" w:id="0">
    <w:p w14:paraId="4FC9EBC7" w14:textId="77777777" w:rsidR="00894C03" w:rsidRDefault="00894C03" w:rsidP="002514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24623" w14:textId="12C47951" w:rsidR="00894C03" w:rsidRPr="00C169AF" w:rsidRDefault="00894C03" w:rsidP="00C169AF">
    <w:pPr>
      <w:pStyle w:val="Header"/>
      <w:tabs>
        <w:tab w:val="clear" w:pos="4320"/>
        <w:tab w:val="clear" w:pos="8640"/>
        <w:tab w:val="left" w:pos="8863"/>
      </w:tabs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3D7"/>
    <w:multiLevelType w:val="hybridMultilevel"/>
    <w:tmpl w:val="66E84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18D7"/>
    <w:multiLevelType w:val="hybridMultilevel"/>
    <w:tmpl w:val="6E7CEE76"/>
    <w:lvl w:ilvl="0" w:tplc="B2109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41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88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42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A5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A0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68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65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9E63AB"/>
    <w:multiLevelType w:val="hybridMultilevel"/>
    <w:tmpl w:val="A54E1FDA"/>
    <w:lvl w:ilvl="0" w:tplc="5100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8E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2D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E1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21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6F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EC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4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E9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E911DA"/>
    <w:multiLevelType w:val="hybridMultilevel"/>
    <w:tmpl w:val="380EF70E"/>
    <w:lvl w:ilvl="0" w:tplc="8AB0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6D2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6CED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23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00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0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A4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3C46D6"/>
    <w:multiLevelType w:val="hybridMultilevel"/>
    <w:tmpl w:val="32C0598E"/>
    <w:lvl w:ilvl="0" w:tplc="14DA6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0279"/>
    <w:multiLevelType w:val="hybridMultilevel"/>
    <w:tmpl w:val="2AE0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E3296"/>
    <w:multiLevelType w:val="hybridMultilevel"/>
    <w:tmpl w:val="AFF4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0373B"/>
    <w:multiLevelType w:val="hybridMultilevel"/>
    <w:tmpl w:val="AF02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B3916"/>
    <w:multiLevelType w:val="hybridMultilevel"/>
    <w:tmpl w:val="25962F9C"/>
    <w:lvl w:ilvl="0" w:tplc="509C08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D314F"/>
    <w:multiLevelType w:val="hybridMultilevel"/>
    <w:tmpl w:val="E9E222E8"/>
    <w:lvl w:ilvl="0" w:tplc="A464FD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F4CC9"/>
    <w:multiLevelType w:val="hybridMultilevel"/>
    <w:tmpl w:val="FFE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65CF8"/>
    <w:multiLevelType w:val="hybridMultilevel"/>
    <w:tmpl w:val="1E702074"/>
    <w:lvl w:ilvl="0" w:tplc="6AC21B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4769E"/>
    <w:multiLevelType w:val="hybridMultilevel"/>
    <w:tmpl w:val="AFA62668"/>
    <w:lvl w:ilvl="0" w:tplc="AACA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8E9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ADB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61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C6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E2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23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0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7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1C2C2D"/>
    <w:multiLevelType w:val="hybridMultilevel"/>
    <w:tmpl w:val="CEDA2AC8"/>
    <w:lvl w:ilvl="0" w:tplc="9B3E42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92B7B"/>
    <w:multiLevelType w:val="hybridMultilevel"/>
    <w:tmpl w:val="71007660"/>
    <w:lvl w:ilvl="0" w:tplc="DDF22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89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C6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82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C3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A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0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82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86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5D"/>
    <w:rsid w:val="00015E0B"/>
    <w:rsid w:val="000B74A8"/>
    <w:rsid w:val="000C11DA"/>
    <w:rsid w:val="0015337E"/>
    <w:rsid w:val="00180687"/>
    <w:rsid w:val="002428EB"/>
    <w:rsid w:val="0025147F"/>
    <w:rsid w:val="003D4DC1"/>
    <w:rsid w:val="00541336"/>
    <w:rsid w:val="005F456E"/>
    <w:rsid w:val="0061398D"/>
    <w:rsid w:val="006176CB"/>
    <w:rsid w:val="007006CC"/>
    <w:rsid w:val="0073532D"/>
    <w:rsid w:val="0078125D"/>
    <w:rsid w:val="00852823"/>
    <w:rsid w:val="00894C03"/>
    <w:rsid w:val="008F6874"/>
    <w:rsid w:val="00937E18"/>
    <w:rsid w:val="00984BBB"/>
    <w:rsid w:val="00A53D39"/>
    <w:rsid w:val="00AE7C84"/>
    <w:rsid w:val="00BB6DAC"/>
    <w:rsid w:val="00C169AF"/>
    <w:rsid w:val="00CB53DA"/>
    <w:rsid w:val="00CC5D67"/>
    <w:rsid w:val="00D12EAB"/>
    <w:rsid w:val="00DC1B40"/>
    <w:rsid w:val="00DE262B"/>
    <w:rsid w:val="00EE53C5"/>
    <w:rsid w:val="00FB6A37"/>
    <w:rsid w:val="00FE2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A46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4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47F"/>
  </w:style>
  <w:style w:type="paragraph" w:styleId="Footer">
    <w:name w:val="footer"/>
    <w:basedOn w:val="Normal"/>
    <w:link w:val="FooterChar"/>
    <w:uiPriority w:val="99"/>
    <w:unhideWhenUsed/>
    <w:rsid w:val="00251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47F"/>
  </w:style>
  <w:style w:type="character" w:styleId="Hyperlink">
    <w:name w:val="Hyperlink"/>
    <w:basedOn w:val="DefaultParagraphFont"/>
    <w:uiPriority w:val="99"/>
    <w:unhideWhenUsed/>
    <w:rsid w:val="0085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4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47F"/>
  </w:style>
  <w:style w:type="paragraph" w:styleId="Footer">
    <w:name w:val="footer"/>
    <w:basedOn w:val="Normal"/>
    <w:link w:val="FooterChar"/>
    <w:uiPriority w:val="99"/>
    <w:unhideWhenUsed/>
    <w:rsid w:val="00251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47F"/>
  </w:style>
  <w:style w:type="character" w:styleId="Hyperlink">
    <w:name w:val="Hyperlink"/>
    <w:basedOn w:val="DefaultParagraphFont"/>
    <w:uiPriority w:val="99"/>
    <w:unhideWhenUsed/>
    <w:rsid w:val="0085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308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294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6002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866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203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sdsonline.org/video-library/deaf-blind-videos/hand-under-hand/" TargetMode="External"/><Relationship Id="rId21" Type="http://schemas.openxmlformats.org/officeDocument/2006/relationships/hyperlink" Target="http://www.perkinselearning.org/videos/webcast/reflections-deafblindness-hands-touch" TargetMode="External"/><Relationship Id="rId22" Type="http://schemas.openxmlformats.org/officeDocument/2006/relationships/hyperlink" Target="http://documents.nationaldb.org/products/hands.pdf" TargetMode="External"/><Relationship Id="rId23" Type="http://schemas.openxmlformats.org/officeDocument/2006/relationships/hyperlink" Target="http://www.pathstoliteracy.org" TargetMode="External"/><Relationship Id="rId24" Type="http://schemas.openxmlformats.org/officeDocument/2006/relationships/hyperlink" Target="http://www.pathstoliteracy.org/blog/educating-including-deafblind-mainstream-classroom-setting" TargetMode="External"/><Relationship Id="rId25" Type="http://schemas.openxmlformats.org/officeDocument/2006/relationships/hyperlink" Target="http://www.pathstoliteracy.org/strategies/supporting-and-encouraging-friendships" TargetMode="External"/><Relationship Id="rId26" Type="http://schemas.openxmlformats.org/officeDocument/2006/relationships/hyperlink" Target="http://www.pathstoliteracy.org/blog/supporting-friendships-through-creating-accessible-books" TargetMode="External"/><Relationship Id="rId27" Type="http://schemas.openxmlformats.org/officeDocument/2006/relationships/hyperlink" Target="http://www.pathstoliteracy.org/technology/photo-video-taking-ipad-environmental-conditions-and-considerations-use-ipad" TargetMode="External"/><Relationship Id="rId28" Type="http://schemas.openxmlformats.org/officeDocument/2006/relationships/hyperlink" Target="http://www.thejoshuaprojectfoundation.org/TheJoshuaProject.pdf" TargetMode="External"/><Relationship Id="rId29" Type="http://schemas.openxmlformats.org/officeDocument/2006/relationships/hyperlink" Target="https://www.communicationmatrix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literacy.nationaldb.org/files/7614/2907/2212/Steps_to_Literacy_v2015.pdf" TargetMode="External"/><Relationship Id="rId31" Type="http://schemas.openxmlformats.org/officeDocument/2006/relationships/hyperlink" Target="http://literacy.nationaldb.org/files/5813/7591/5452/LiteracySkillsChecklist.FooterAdded.pdf" TargetMode="External"/><Relationship Id="rId32" Type="http://schemas.openxmlformats.org/officeDocument/2006/relationships/hyperlink" Target="http://rjhtest.ub.rug.nl/index.php/Deafblindness/index" TargetMode="External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yperlink" Target="http://rjhtest.ub.rug.nl/Deafblindness/article/view/3" TargetMode="External"/><Relationship Id="rId34" Type="http://schemas.openxmlformats.org/officeDocument/2006/relationships/hyperlink" Target="http://rjhtest.ub.rug.nl/Deafblindness/article/view/18632/16108" TargetMode="External"/><Relationship Id="rId35" Type="http://schemas.openxmlformats.org/officeDocument/2006/relationships/hyperlink" Target="https://www.med.unc.edu/ahs/clds/resources/deaf-blind-model-classroom-resources" TargetMode="External"/><Relationship Id="rId36" Type="http://schemas.openxmlformats.org/officeDocument/2006/relationships/hyperlink" Target="https://www.med.unc.edu/ahs/clds/resources/deaf-blind-model-classroom-resources/TopClassroomTools.pdf/view" TargetMode="External"/><Relationship Id="rId10" Type="http://schemas.openxmlformats.org/officeDocument/2006/relationships/hyperlink" Target="http://www.cdbabc.ca" TargetMode="External"/><Relationship Id="rId11" Type="http://schemas.openxmlformats.org/officeDocument/2006/relationships/hyperlink" Target="http://www.popdb.sd38.bc.ca" TargetMode="External"/><Relationship Id="rId12" Type="http://schemas.openxmlformats.org/officeDocument/2006/relationships/hyperlink" Target="mailto:vickirothstein@gmail.com" TargetMode="External"/><Relationship Id="rId13" Type="http://schemas.openxmlformats.org/officeDocument/2006/relationships/hyperlink" Target="http://popdb.sd38.bc.ca/" TargetMode="External"/><Relationship Id="rId14" Type="http://schemas.openxmlformats.org/officeDocument/2006/relationships/hyperlink" Target="http://popdb.sd38.bc.ca/Best_Practices" TargetMode="External"/><Relationship Id="rId15" Type="http://schemas.openxmlformats.org/officeDocument/2006/relationships/hyperlink" Target="http://popdb.sd38.bc.ca/Experience_Books" TargetMode="External"/><Relationship Id="rId16" Type="http://schemas.openxmlformats.org/officeDocument/2006/relationships/hyperlink" Target="http://www.cdbabc.ca" TargetMode="External"/><Relationship Id="rId17" Type="http://schemas.openxmlformats.org/officeDocument/2006/relationships/hyperlink" Target="http://www.cdbanational.com" TargetMode="External"/><Relationship Id="rId18" Type="http://schemas.openxmlformats.org/officeDocument/2006/relationships/hyperlink" Target="http://bydesigncorp.com/index.html" TargetMode="External"/><Relationship Id="rId19" Type="http://schemas.openxmlformats.org/officeDocument/2006/relationships/hyperlink" Target="http://bydesigncorp.com/uploads/3/4/3/8/34380371/interests_and_preferences_survey_ubc.pdf" TargetMode="External"/><Relationship Id="rId37" Type="http://schemas.openxmlformats.org/officeDocument/2006/relationships/hyperlink" Target="https://www.med.unc.edu/ahs/clds/resources/deaf-blind-model-classroom-resources/creating-using-remnant-books-for-face-to-face-communication-self-selected-writing" TargetMode="External"/><Relationship Id="rId38" Type="http://schemas.openxmlformats.org/officeDocument/2006/relationships/hyperlink" Target="http://www.perkinselearning.org/videos/teachable-moment" TargetMode="External"/><Relationship Id="rId39" Type="http://schemas.openxmlformats.org/officeDocument/2006/relationships/hyperlink" Target="http://www.perkinselearning.org/videos/webcast/conversations-connecting-and-learning-persons-who-are-deafblind" TargetMode="External"/><Relationship Id="rId40" Type="http://schemas.openxmlformats.org/officeDocument/2006/relationships/hyperlink" Target="http://www.perkinselearning.org/videos/webcast/tangible-symbols" TargetMode="External"/><Relationship Id="rId41" Type="http://schemas.openxmlformats.org/officeDocument/2006/relationships/hyperlink" Target="https://www.med.unc.edu/ahs/clds/resources/deaf-blind-model-classroom-resources/creating-using-remnant-books-for-face-to-face-communication-self-selected-writing" TargetMode="External"/><Relationship Id="rId42" Type="http://schemas.openxmlformats.org/officeDocument/2006/relationships/header" Target="header1.xml"/><Relationship Id="rId43" Type="http://schemas.openxmlformats.org/officeDocument/2006/relationships/footer" Target="footer1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2421</Words>
  <Characters>13800</Characters>
  <Application>Microsoft Macintosh Word</Application>
  <DocSecurity>0</DocSecurity>
  <Lines>115</Lines>
  <Paragraphs>32</Paragraphs>
  <ScaleCrop>false</ScaleCrop>
  <Company>Richmond School District #38</Company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 SD38</dc:creator>
  <cp:keywords/>
  <dc:description/>
  <cp:lastModifiedBy>Richmond SD38</cp:lastModifiedBy>
  <cp:revision>23</cp:revision>
  <cp:lastPrinted>2016-05-01T18:11:00Z</cp:lastPrinted>
  <dcterms:created xsi:type="dcterms:W3CDTF">2016-04-29T20:44:00Z</dcterms:created>
  <dcterms:modified xsi:type="dcterms:W3CDTF">2016-05-02T18:20:00Z</dcterms:modified>
</cp:coreProperties>
</file>